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2441"/>
        <w:gridCol w:w="3385"/>
      </w:tblGrid>
      <w:tr w:rsidR="00F74F99" w:rsidRPr="006D207C" w:rsidTr="00BA53B2">
        <w:trPr>
          <w:trHeight w:val="4152"/>
        </w:trPr>
        <w:tc>
          <w:tcPr>
            <w:tcW w:w="3529" w:type="dxa"/>
          </w:tcPr>
          <w:p w:rsidR="00F74F99" w:rsidRDefault="00F74F99" w:rsidP="00BA53B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3D831F2" wp14:editId="3800C763">
                  <wp:simplePos x="0" y="0"/>
                  <wp:positionH relativeFrom="column">
                    <wp:posOffset>1098550</wp:posOffset>
                  </wp:positionH>
                  <wp:positionV relativeFrom="paragraph">
                    <wp:posOffset>31115</wp:posOffset>
                  </wp:positionV>
                  <wp:extent cx="550545" cy="705485"/>
                  <wp:effectExtent l="0" t="0" r="1905" b="0"/>
                  <wp:wrapNone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705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4F99" w:rsidRDefault="00F74F99" w:rsidP="00BA53B2">
            <w:pPr>
              <w:rPr>
                <w:sz w:val="28"/>
                <w:szCs w:val="28"/>
              </w:rPr>
            </w:pPr>
          </w:p>
          <w:p w:rsidR="00F74F99" w:rsidRDefault="00F74F99" w:rsidP="00BA53B2">
            <w:pPr>
              <w:rPr>
                <w:sz w:val="28"/>
                <w:szCs w:val="28"/>
              </w:rPr>
            </w:pPr>
          </w:p>
          <w:p w:rsidR="00F74F99" w:rsidRDefault="00F74F99" w:rsidP="00BA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СУРГУТСКИЙ МУНИЦИПАЛЬНЫЙ РАЙОН ХАНТЫ-МАНСИЙСКОГО АВТОНОМНОГО ОКРУГА-ЮГРЫ</w:t>
            </w:r>
          </w:p>
          <w:p w:rsidR="00F74F99" w:rsidRDefault="00F74F99" w:rsidP="00BA53B2">
            <w:pPr>
              <w:rPr>
                <w:sz w:val="28"/>
                <w:szCs w:val="28"/>
              </w:rPr>
            </w:pPr>
          </w:p>
          <w:p w:rsidR="00F74F99" w:rsidRDefault="00F74F99" w:rsidP="00BA5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ТУНДРИНО</w:t>
            </w:r>
          </w:p>
          <w:p w:rsidR="00F74F99" w:rsidRDefault="00F74F99" w:rsidP="00BA53B2">
            <w:pPr>
              <w:jc w:val="center"/>
              <w:rPr>
                <w:sz w:val="18"/>
                <w:szCs w:val="18"/>
              </w:rPr>
            </w:pPr>
          </w:p>
          <w:p w:rsidR="00F74F99" w:rsidRDefault="00F74F99" w:rsidP="00BA5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д.30А, п. Высокий Мыс, Сургутский район, Ханты-Мансийский автономный округ – Югра, 628434, тел.:(3462)738-821, 738-824, факс: (3462) 738-824;</w:t>
            </w:r>
          </w:p>
          <w:p w:rsidR="00F74F99" w:rsidRDefault="00F74F99" w:rsidP="00BA53B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adm.tundrino@yandex.ru</w:t>
            </w:r>
          </w:p>
        </w:tc>
        <w:tc>
          <w:tcPr>
            <w:tcW w:w="2441" w:type="dxa"/>
          </w:tcPr>
          <w:p w:rsidR="00F74F99" w:rsidRDefault="00F74F99" w:rsidP="00BA53B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85" w:type="dxa"/>
          </w:tcPr>
          <w:p w:rsidR="00F74F99" w:rsidRDefault="00F74F99" w:rsidP="00BA53B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74F99" w:rsidRPr="00887D36" w:rsidRDefault="00F74F99" w:rsidP="00BA53B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F74F99" w:rsidRPr="00887D36" w:rsidRDefault="00F74F99" w:rsidP="00BA53B2">
            <w:pPr>
              <w:rPr>
                <w:sz w:val="28"/>
                <w:szCs w:val="28"/>
                <w:lang w:val="en-US"/>
              </w:rPr>
            </w:pPr>
          </w:p>
          <w:p w:rsidR="00F74F99" w:rsidRPr="00887D36" w:rsidRDefault="00F74F99" w:rsidP="00BA53B2">
            <w:pPr>
              <w:rPr>
                <w:sz w:val="28"/>
                <w:szCs w:val="28"/>
                <w:lang w:val="en-US"/>
              </w:rPr>
            </w:pPr>
          </w:p>
          <w:p w:rsidR="00F74F99" w:rsidRDefault="00F74F99" w:rsidP="00BA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государственной регистрации нормативно правовых актов</w:t>
            </w:r>
          </w:p>
          <w:p w:rsidR="00F74F99" w:rsidRDefault="00F74F99" w:rsidP="00BA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Аппарата Губернатора</w:t>
            </w:r>
          </w:p>
          <w:p w:rsidR="00F74F99" w:rsidRPr="006D207C" w:rsidRDefault="00F74F99" w:rsidP="00BA5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Ермаковой</w:t>
            </w:r>
          </w:p>
        </w:tc>
      </w:tr>
    </w:tbl>
    <w:p w:rsidR="00F74F99" w:rsidRDefault="00C2632D" w:rsidP="00F74F99">
      <w:pPr>
        <w:rPr>
          <w:sz w:val="22"/>
          <w:szCs w:val="22"/>
        </w:rPr>
      </w:pPr>
      <w:r>
        <w:rPr>
          <w:sz w:val="22"/>
          <w:szCs w:val="22"/>
        </w:rPr>
        <w:t>15.12</w:t>
      </w:r>
      <w:r w:rsidR="00F74F99">
        <w:rPr>
          <w:sz w:val="22"/>
          <w:szCs w:val="22"/>
        </w:rPr>
        <w:t xml:space="preserve">.2022 года № </w:t>
      </w:r>
      <w:bookmarkStart w:id="0" w:name="_GoBack"/>
      <w:bookmarkEnd w:id="0"/>
    </w:p>
    <w:p w:rsidR="00F74F99" w:rsidRDefault="00F74F99" w:rsidP="00B767B5">
      <w:pPr>
        <w:rPr>
          <w:sz w:val="28"/>
          <w:szCs w:val="28"/>
        </w:rPr>
      </w:pPr>
    </w:p>
    <w:p w:rsidR="00F74F99" w:rsidRDefault="00F74F99" w:rsidP="00F74F9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Валерьевна!</w:t>
      </w:r>
    </w:p>
    <w:p w:rsidR="00F74F99" w:rsidRDefault="00F74F99" w:rsidP="00B767B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74F99" w:rsidRDefault="00F74F99" w:rsidP="00F74F99">
      <w:pPr>
        <w:spacing w:line="360" w:lineRule="auto"/>
        <w:ind w:firstLine="567"/>
        <w:jc w:val="both"/>
        <w:rPr>
          <w:sz w:val="28"/>
          <w:szCs w:val="28"/>
        </w:rPr>
      </w:pPr>
      <w:r w:rsidRPr="000131E2">
        <w:rPr>
          <w:sz w:val="28"/>
          <w:szCs w:val="28"/>
        </w:rPr>
        <w:t>Администрация сельского поселения Тундрино направляет нормативн</w:t>
      </w:r>
      <w:r>
        <w:rPr>
          <w:sz w:val="28"/>
          <w:szCs w:val="28"/>
        </w:rPr>
        <w:t>о</w:t>
      </w:r>
      <w:r w:rsidRPr="000131E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ой</w:t>
      </w:r>
      <w:r w:rsidRPr="000131E2">
        <w:rPr>
          <w:sz w:val="28"/>
          <w:szCs w:val="28"/>
        </w:rPr>
        <w:t xml:space="preserve"> акт для внесения в регистр муниципальных нормативных правовых актов Ханты-Мансийского автономного округа – Югры, согласно Закона Ханты – Мансийского автономного округа – Югры от 24.11.2008 № 138-оз</w:t>
      </w:r>
      <w:r>
        <w:rPr>
          <w:sz w:val="28"/>
          <w:szCs w:val="28"/>
        </w:rPr>
        <w:t>.</w:t>
      </w:r>
    </w:p>
    <w:p w:rsidR="00F74F99" w:rsidRPr="00B767B5" w:rsidRDefault="00B767B5" w:rsidP="00B767B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4F99">
        <w:rPr>
          <w:sz w:val="28"/>
          <w:szCs w:val="28"/>
        </w:rPr>
        <w:t>Решение Совета депутатов се</w:t>
      </w:r>
      <w:r w:rsidR="00C2632D">
        <w:rPr>
          <w:sz w:val="28"/>
          <w:szCs w:val="28"/>
        </w:rPr>
        <w:t>льского поселения Тундрино от 14.12.2022 №146</w:t>
      </w:r>
      <w:r w:rsidR="00F74F99">
        <w:rPr>
          <w:sz w:val="28"/>
          <w:szCs w:val="28"/>
        </w:rPr>
        <w:t xml:space="preserve"> «О внесении изменений в решение Совета депутатов се</w:t>
      </w:r>
      <w:r w:rsidR="00C2632D">
        <w:rPr>
          <w:sz w:val="28"/>
          <w:szCs w:val="28"/>
        </w:rPr>
        <w:t>льского поселения Тундрино от 28.05.2020 №67 «О земельном налоге»</w:t>
      </w:r>
      <w:r w:rsidR="00F74F99">
        <w:rPr>
          <w:sz w:val="28"/>
          <w:szCs w:val="28"/>
        </w:rPr>
        <w:t>»</w:t>
      </w:r>
      <w:r w:rsidRPr="00B767B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обнародовано на информационных стендах и досках объявлений на территории поселения, размещены на официальном сайте муниципального образовани</w:t>
      </w:r>
      <w:r w:rsidR="00C2632D">
        <w:rPr>
          <w:sz w:val="28"/>
          <w:szCs w:val="28"/>
        </w:rPr>
        <w:t>я сельское поселение Тундрино 15 декабря</w:t>
      </w:r>
      <w:r>
        <w:rPr>
          <w:sz w:val="28"/>
          <w:szCs w:val="28"/>
        </w:rPr>
        <w:t xml:space="preserve"> 2022года.</w:t>
      </w:r>
    </w:p>
    <w:p w:rsidR="00F74F99" w:rsidRPr="0004734D" w:rsidRDefault="00B767B5" w:rsidP="00C2632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4F99">
        <w:rPr>
          <w:sz w:val="28"/>
          <w:szCs w:val="28"/>
        </w:rPr>
        <w:t>Решение Совета депутатов се</w:t>
      </w:r>
      <w:r w:rsidR="00C2632D">
        <w:rPr>
          <w:sz w:val="28"/>
          <w:szCs w:val="28"/>
        </w:rPr>
        <w:t>льского поселения Тундрино от 14.12.2022 №145 «О внесении изменений в решение Совета депутатов</w:t>
      </w:r>
      <w:r w:rsidR="00F74F99">
        <w:rPr>
          <w:sz w:val="28"/>
          <w:szCs w:val="28"/>
        </w:rPr>
        <w:t xml:space="preserve"> сельского поселения Тундрино</w:t>
      </w:r>
      <w:r w:rsidR="00C2632D">
        <w:rPr>
          <w:sz w:val="28"/>
          <w:szCs w:val="28"/>
        </w:rPr>
        <w:t xml:space="preserve"> от 28.12.2021 № 120 «О бюджете сельского поселения Тундрино на 2022 год и плановый период 2023 и 2024 годов»</w:t>
      </w:r>
      <w:r w:rsidR="00F74F99">
        <w:rPr>
          <w:sz w:val="28"/>
          <w:szCs w:val="28"/>
        </w:rPr>
        <w:t>»</w:t>
      </w:r>
      <w:r w:rsidRPr="00B767B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обнародовано на информационных стендах и досках объявлений на территории поселения, размещены на официальном сайте муниципального образовани</w:t>
      </w:r>
      <w:r w:rsidR="00C2632D">
        <w:rPr>
          <w:sz w:val="28"/>
          <w:szCs w:val="28"/>
        </w:rPr>
        <w:t>я сельское поселение Тундрино 15 декабря</w:t>
      </w:r>
      <w:r>
        <w:rPr>
          <w:sz w:val="28"/>
          <w:szCs w:val="28"/>
        </w:rPr>
        <w:t xml:space="preserve"> 2022года.</w:t>
      </w:r>
    </w:p>
    <w:p w:rsidR="00F74F99" w:rsidRDefault="00F74F99" w:rsidP="00F74F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4F99" w:rsidRDefault="00F74F99" w:rsidP="00F74F9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C2632D">
        <w:rPr>
          <w:sz w:val="28"/>
          <w:szCs w:val="28"/>
        </w:rPr>
        <w:t>поселения Тундрино</w:t>
      </w:r>
      <w:r>
        <w:rPr>
          <w:sz w:val="28"/>
          <w:szCs w:val="28"/>
        </w:rPr>
        <w:t xml:space="preserve">                </w:t>
      </w:r>
      <w:r w:rsidR="00C263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В.В Самсонов       </w:t>
      </w:r>
    </w:p>
    <w:p w:rsidR="00F74F99" w:rsidRPr="00CD12FF" w:rsidRDefault="00F74F99" w:rsidP="00F74F99">
      <w:pPr>
        <w:rPr>
          <w:sz w:val="20"/>
          <w:szCs w:val="20"/>
        </w:rPr>
      </w:pPr>
    </w:p>
    <w:p w:rsidR="00F74F99" w:rsidRPr="00CD12FF" w:rsidRDefault="00F74F99" w:rsidP="00F74F99">
      <w:pPr>
        <w:rPr>
          <w:sz w:val="20"/>
          <w:szCs w:val="20"/>
        </w:rPr>
      </w:pPr>
      <w:r w:rsidRPr="00CD12FF">
        <w:rPr>
          <w:sz w:val="20"/>
          <w:szCs w:val="20"/>
        </w:rPr>
        <w:t>Исполнитель:</w:t>
      </w:r>
    </w:p>
    <w:p w:rsidR="00F74F99" w:rsidRDefault="00F74F99" w:rsidP="00F74F99">
      <w:pPr>
        <w:rPr>
          <w:sz w:val="20"/>
          <w:szCs w:val="20"/>
        </w:rPr>
      </w:pPr>
      <w:r>
        <w:rPr>
          <w:sz w:val="20"/>
          <w:szCs w:val="20"/>
        </w:rPr>
        <w:t>Специалист1 категории</w:t>
      </w:r>
    </w:p>
    <w:p w:rsidR="00F74F99" w:rsidRPr="00CD12FF" w:rsidRDefault="00F74F99" w:rsidP="00F74F99">
      <w:pPr>
        <w:rPr>
          <w:sz w:val="20"/>
          <w:szCs w:val="20"/>
        </w:rPr>
      </w:pPr>
      <w:r w:rsidRPr="00CD12FF">
        <w:rPr>
          <w:sz w:val="20"/>
          <w:szCs w:val="20"/>
        </w:rPr>
        <w:t>Фарносова Елена Алексеевна</w:t>
      </w:r>
    </w:p>
    <w:p w:rsidR="00F74F99" w:rsidRPr="00CD12FF" w:rsidRDefault="00F74F99" w:rsidP="00F74F99">
      <w:pPr>
        <w:rPr>
          <w:sz w:val="20"/>
          <w:szCs w:val="20"/>
        </w:rPr>
      </w:pPr>
      <w:r w:rsidRPr="00CD12FF">
        <w:rPr>
          <w:sz w:val="20"/>
          <w:szCs w:val="20"/>
        </w:rPr>
        <w:t xml:space="preserve">тел: 8(3462) 738-824                                                            </w:t>
      </w:r>
    </w:p>
    <w:p w:rsidR="00F74F99" w:rsidRDefault="00F74F99" w:rsidP="00F74F99"/>
    <w:p w:rsidR="00F74F99" w:rsidRDefault="00F74F99" w:rsidP="00F74F99"/>
    <w:p w:rsidR="00F74F99" w:rsidRDefault="00F74F99" w:rsidP="00F74F99"/>
    <w:p w:rsidR="00F74F99" w:rsidRDefault="00F74F99" w:rsidP="00F74F99"/>
    <w:p w:rsidR="00F74F99" w:rsidRDefault="00F74F99" w:rsidP="00F74F99"/>
    <w:p w:rsidR="00F74F99" w:rsidRDefault="00F74F99" w:rsidP="00F74F99"/>
    <w:p w:rsidR="00F74F99" w:rsidRPr="00A97BA1" w:rsidRDefault="00F74F99" w:rsidP="00F74F99">
      <w:pPr>
        <w:rPr>
          <w:sz w:val="18"/>
          <w:szCs w:val="18"/>
        </w:rPr>
      </w:pPr>
    </w:p>
    <w:p w:rsidR="00F74F99" w:rsidRPr="00A97BA1" w:rsidRDefault="00F74F99" w:rsidP="00F74F99">
      <w:pPr>
        <w:rPr>
          <w:sz w:val="18"/>
          <w:szCs w:val="18"/>
        </w:rPr>
      </w:pPr>
    </w:p>
    <w:p w:rsidR="00C955CB" w:rsidRDefault="00C2632D"/>
    <w:sectPr w:rsidR="00C955CB" w:rsidSect="00A97BA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D2F"/>
    <w:multiLevelType w:val="hybridMultilevel"/>
    <w:tmpl w:val="8278DB8C"/>
    <w:lvl w:ilvl="0" w:tplc="8062A5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08"/>
    <w:rsid w:val="00B767B5"/>
    <w:rsid w:val="00C003BE"/>
    <w:rsid w:val="00C2632D"/>
    <w:rsid w:val="00C30982"/>
    <w:rsid w:val="00ED1508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4AED"/>
  <w15:chartTrackingRefBased/>
  <w15:docId w15:val="{CE9BCB59-B436-4556-A2E1-1EF680EC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74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2022-10-12T05:16:00Z</dcterms:created>
  <dcterms:modified xsi:type="dcterms:W3CDTF">2022-12-15T06:49:00Z</dcterms:modified>
</cp:coreProperties>
</file>