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41D5" w14:textId="77777777" w:rsidR="009E6E7C" w:rsidRPr="001816D1" w:rsidRDefault="009E6E7C" w:rsidP="009E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96C5F73" w14:textId="77777777" w:rsidR="009E6E7C" w:rsidRPr="001816D1" w:rsidRDefault="009E6E7C" w:rsidP="009E6E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СЕЛЬСКОГО ПОСЕЛЕНИЯ ТУНДРИНО</w:t>
      </w:r>
    </w:p>
    <w:p w14:paraId="6D9674CC" w14:textId="77777777" w:rsidR="009E6E7C" w:rsidRPr="001816D1" w:rsidRDefault="009E6E7C" w:rsidP="009E6E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14:paraId="400BB4E3" w14:textId="77777777" w:rsidR="009E6E7C" w:rsidRPr="001816D1" w:rsidRDefault="009E6E7C" w:rsidP="009E6E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14:paraId="1C274F32" w14:textId="77777777" w:rsidR="009E6E7C" w:rsidRPr="001816D1" w:rsidRDefault="009E6E7C" w:rsidP="009E6E7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B15E5C4" w14:textId="77777777" w:rsidR="009E6E7C" w:rsidRPr="001816D1" w:rsidRDefault="009E6E7C" w:rsidP="009E6E7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14:paraId="021C5750" w14:textId="77777777" w:rsidR="009E6E7C" w:rsidRPr="001816D1" w:rsidRDefault="009E6E7C" w:rsidP="009E6E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E5A01" w14:textId="77777777" w:rsidR="009E6E7C" w:rsidRPr="001816D1" w:rsidRDefault="009E6E7C" w:rsidP="009E6E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F85D9" w14:textId="705755B0" w:rsidR="009E6E7C" w:rsidRPr="001816D1" w:rsidRDefault="009E6E7C" w:rsidP="009E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16D1">
        <w:rPr>
          <w:rFonts w:ascii="Times New Roman" w:hAnsi="Times New Roman" w:cs="Times New Roman"/>
          <w:sz w:val="28"/>
          <w:szCs w:val="28"/>
        </w:rPr>
        <w:t>«</w:t>
      </w:r>
      <w:r w:rsidR="00466946">
        <w:rPr>
          <w:rFonts w:ascii="Times New Roman" w:hAnsi="Times New Roman" w:cs="Times New Roman"/>
          <w:sz w:val="28"/>
          <w:szCs w:val="28"/>
        </w:rPr>
        <w:t xml:space="preserve"> </w:t>
      </w:r>
      <w:r w:rsidR="007C6498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7C6498">
        <w:rPr>
          <w:rFonts w:ascii="Times New Roman" w:hAnsi="Times New Roman" w:cs="Times New Roman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816D1">
        <w:rPr>
          <w:rFonts w:ascii="Times New Roman" w:hAnsi="Times New Roman" w:cs="Times New Roman"/>
          <w:sz w:val="28"/>
          <w:szCs w:val="28"/>
        </w:rPr>
        <w:t xml:space="preserve"> 20</w:t>
      </w:r>
      <w:r w:rsidR="00FF45EF">
        <w:rPr>
          <w:rFonts w:ascii="Times New Roman" w:hAnsi="Times New Roman" w:cs="Times New Roman"/>
          <w:sz w:val="28"/>
          <w:szCs w:val="28"/>
        </w:rPr>
        <w:t>22</w:t>
      </w:r>
      <w:r w:rsidRPr="001816D1">
        <w:rPr>
          <w:rFonts w:ascii="Times New Roman" w:hAnsi="Times New Roman" w:cs="Times New Roman"/>
          <w:sz w:val="28"/>
          <w:szCs w:val="28"/>
        </w:rPr>
        <w:t xml:space="preserve">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16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002D">
        <w:rPr>
          <w:rFonts w:ascii="Times New Roman" w:hAnsi="Times New Roman" w:cs="Times New Roman"/>
          <w:sz w:val="28"/>
          <w:szCs w:val="28"/>
        </w:rPr>
        <w:t xml:space="preserve">                     №123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EAA20" w14:textId="77777777" w:rsidR="009E6E7C" w:rsidRPr="001816D1" w:rsidRDefault="009E6E7C" w:rsidP="009E6E7C">
      <w:pPr>
        <w:spacing w:after="0" w:line="240" w:lineRule="auto"/>
        <w:rPr>
          <w:rFonts w:ascii="Times New Roman" w:hAnsi="Times New Roman" w:cs="Times New Roman"/>
        </w:rPr>
      </w:pPr>
      <w:r w:rsidRPr="001816D1">
        <w:rPr>
          <w:rFonts w:ascii="Times New Roman" w:hAnsi="Times New Roman" w:cs="Times New Roman"/>
        </w:rPr>
        <w:t>п. Высокий Мыс</w:t>
      </w:r>
    </w:p>
    <w:p w14:paraId="217174BB" w14:textId="77777777" w:rsidR="009E6E7C" w:rsidRDefault="009E6E7C" w:rsidP="009E6E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7DB04" w14:textId="77777777" w:rsidR="009E6E7C" w:rsidRPr="001816D1" w:rsidRDefault="009E6E7C" w:rsidP="009E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Об отчете главы сельского поселения Тундрино </w:t>
      </w:r>
    </w:p>
    <w:p w14:paraId="14B9DAF5" w14:textId="77777777" w:rsidR="009E6E7C" w:rsidRPr="001816D1" w:rsidRDefault="009E6E7C" w:rsidP="009E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«О деятельности администрации сельского </w:t>
      </w:r>
    </w:p>
    <w:p w14:paraId="3911ACD1" w14:textId="77777777" w:rsidR="009E6E7C" w:rsidRPr="001816D1" w:rsidRDefault="00FF45EF" w:rsidP="009E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Тундрино в 2021</w:t>
      </w:r>
      <w:r w:rsidR="009E6E7C" w:rsidRPr="001816D1">
        <w:rPr>
          <w:rFonts w:ascii="Times New Roman" w:hAnsi="Times New Roman" w:cs="Times New Roman"/>
          <w:sz w:val="28"/>
          <w:szCs w:val="28"/>
        </w:rPr>
        <w:t xml:space="preserve"> году» </w:t>
      </w:r>
    </w:p>
    <w:p w14:paraId="761F9029" w14:textId="77777777" w:rsidR="009E6E7C" w:rsidRPr="001816D1" w:rsidRDefault="009E6E7C" w:rsidP="009E6E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A649D" w14:textId="77777777" w:rsidR="009E6E7C" w:rsidRDefault="009E6E7C" w:rsidP="009E6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В соответствии со статьями 23, 47 устава сельского поселения Тундрино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2AE48" w14:textId="77777777" w:rsidR="009E6E7C" w:rsidRDefault="009E6E7C" w:rsidP="009E6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84D26D" w14:textId="77777777" w:rsidR="009E6E7C" w:rsidRPr="001816D1" w:rsidRDefault="009E6E7C" w:rsidP="009E6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Совет депутатов сельского поселения Тундрино решил:</w:t>
      </w:r>
    </w:p>
    <w:p w14:paraId="4D898A5F" w14:textId="77777777" w:rsidR="009E6E7C" w:rsidRPr="001816D1" w:rsidRDefault="009E6E7C" w:rsidP="009E6E7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08E3222" w14:textId="77777777" w:rsidR="009E6E7C" w:rsidRPr="001816D1" w:rsidRDefault="009E6E7C" w:rsidP="009E6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1. Одобрить отчет главы сельского поселения Тундрино «О деятельности администрации сельского поселения Тундрино в </w:t>
      </w:r>
      <w:r w:rsidR="00FF45EF">
        <w:rPr>
          <w:rFonts w:ascii="Times New Roman" w:hAnsi="Times New Roman" w:cs="Times New Roman"/>
          <w:sz w:val="28"/>
          <w:szCs w:val="28"/>
        </w:rPr>
        <w:t>2021</w:t>
      </w:r>
      <w:r w:rsidRPr="005F5795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1816D1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14:paraId="5A26111A" w14:textId="77777777" w:rsidR="009E6E7C" w:rsidRPr="001816D1" w:rsidRDefault="009E6E7C" w:rsidP="009E6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2. Признать деятельность главы се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F45EF">
        <w:rPr>
          <w:rFonts w:ascii="Times New Roman" w:hAnsi="Times New Roman" w:cs="Times New Roman"/>
          <w:sz w:val="28"/>
          <w:szCs w:val="28"/>
        </w:rPr>
        <w:t>ьского поселения Тундрино в 2021</w:t>
      </w:r>
      <w:r w:rsidRPr="001816D1">
        <w:rPr>
          <w:rFonts w:ascii="Times New Roman" w:hAnsi="Times New Roman" w:cs="Times New Roman"/>
          <w:sz w:val="28"/>
          <w:szCs w:val="28"/>
        </w:rPr>
        <w:t xml:space="preserve"> году удовлетворительной. </w:t>
      </w:r>
    </w:p>
    <w:p w14:paraId="016AE89E" w14:textId="77777777" w:rsidR="009E6E7C" w:rsidRPr="001816D1" w:rsidRDefault="009E6E7C" w:rsidP="009E6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3. Обнародовать настоящее решение и разместить на официальном сайте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16D1">
        <w:rPr>
          <w:rFonts w:ascii="Times New Roman" w:hAnsi="Times New Roman" w:cs="Times New Roman"/>
          <w:sz w:val="28"/>
          <w:szCs w:val="28"/>
        </w:rPr>
        <w:t xml:space="preserve"> Тундрино. </w:t>
      </w:r>
    </w:p>
    <w:p w14:paraId="7D6AA486" w14:textId="77777777" w:rsidR="009E6E7C" w:rsidRPr="001816D1" w:rsidRDefault="009E6E7C" w:rsidP="009E6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6B28C" w14:textId="77777777" w:rsidR="009E6E7C" w:rsidRPr="001816D1" w:rsidRDefault="009E6E7C" w:rsidP="009E6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06C92A0" w14:textId="77777777" w:rsidR="009E6E7C" w:rsidRPr="001816D1" w:rsidRDefault="009E6E7C" w:rsidP="009E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Глава сельского поселения Тундрино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 Самсонов</w:t>
      </w:r>
    </w:p>
    <w:p w14:paraId="10420860" w14:textId="77777777" w:rsidR="009E6E7C" w:rsidRPr="001816D1" w:rsidRDefault="009E6E7C" w:rsidP="009E6E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cr/>
      </w:r>
    </w:p>
    <w:p w14:paraId="50481547" w14:textId="77777777" w:rsidR="009E6E7C" w:rsidRPr="001816D1" w:rsidRDefault="009E6E7C" w:rsidP="009E6E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78652CCA" w14:textId="77777777" w:rsidR="009E6E7C" w:rsidRPr="001816D1" w:rsidRDefault="009E6E7C" w:rsidP="009E6E7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5C744614" w14:textId="77777777" w:rsidR="009E6E7C" w:rsidRDefault="009E6E7C" w:rsidP="009E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1617A" w14:textId="77777777" w:rsidR="009E6E7C" w:rsidRDefault="009E6E7C" w:rsidP="009E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F57AF4" w14:textId="77777777" w:rsidR="009E6E7C" w:rsidRDefault="009E6E7C" w:rsidP="009E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7AE9BD" w14:textId="77777777" w:rsidR="009E6E7C" w:rsidRDefault="009E6E7C" w:rsidP="009E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5BE52" w14:textId="77777777" w:rsidR="009E6E7C" w:rsidRDefault="009E6E7C" w:rsidP="009E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30E47" w14:textId="77777777" w:rsidR="009E6E7C" w:rsidRDefault="009E6E7C" w:rsidP="009E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87A65D" w14:textId="77777777" w:rsidR="009E6E7C" w:rsidRDefault="009E6E7C" w:rsidP="009E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62D94" w14:textId="77777777" w:rsidR="009E6E7C" w:rsidRDefault="009E6E7C" w:rsidP="009E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F60E8" w14:textId="77777777" w:rsidR="009E6E7C" w:rsidRDefault="009E6E7C" w:rsidP="009E6E7C">
      <w:pPr>
        <w:spacing w:after="0" w:line="240" w:lineRule="atLeast"/>
        <w:ind w:firstLine="6379"/>
        <w:rPr>
          <w:rFonts w:ascii="Times New Roman" w:hAnsi="Times New Roman" w:cs="Times New Roman"/>
          <w:sz w:val="24"/>
          <w:szCs w:val="24"/>
        </w:rPr>
      </w:pPr>
    </w:p>
    <w:p w14:paraId="35056B77" w14:textId="77777777" w:rsidR="009E6E7C" w:rsidRDefault="009E6E7C" w:rsidP="009E6E7C">
      <w:pPr>
        <w:spacing w:after="0" w:line="240" w:lineRule="atLeast"/>
        <w:ind w:firstLine="6379"/>
        <w:rPr>
          <w:rFonts w:ascii="Times New Roman" w:hAnsi="Times New Roman" w:cs="Times New Roman"/>
          <w:sz w:val="24"/>
          <w:szCs w:val="24"/>
        </w:rPr>
      </w:pPr>
    </w:p>
    <w:p w14:paraId="2BF87D23" w14:textId="77777777" w:rsidR="009E6E7C" w:rsidRDefault="009E6E7C" w:rsidP="009E6E7C">
      <w:pPr>
        <w:spacing w:after="0" w:line="240" w:lineRule="atLeast"/>
        <w:ind w:firstLine="6379"/>
        <w:rPr>
          <w:rFonts w:ascii="Times New Roman" w:hAnsi="Times New Roman" w:cs="Times New Roman"/>
          <w:sz w:val="24"/>
          <w:szCs w:val="24"/>
        </w:rPr>
      </w:pPr>
    </w:p>
    <w:p w14:paraId="76E5776F" w14:textId="77777777" w:rsidR="009E6E7C" w:rsidRDefault="009E6E7C" w:rsidP="009E6E7C">
      <w:pPr>
        <w:spacing w:after="0" w:line="240" w:lineRule="atLeast"/>
        <w:ind w:firstLine="6379"/>
        <w:rPr>
          <w:rFonts w:ascii="Times New Roman" w:hAnsi="Times New Roman" w:cs="Times New Roman"/>
          <w:sz w:val="24"/>
          <w:szCs w:val="24"/>
        </w:rPr>
      </w:pPr>
    </w:p>
    <w:p w14:paraId="5C23E7B7" w14:textId="77777777" w:rsidR="009E6E7C" w:rsidRDefault="009E6E7C" w:rsidP="009E6E7C">
      <w:pPr>
        <w:spacing w:after="0" w:line="240" w:lineRule="atLeast"/>
        <w:ind w:left="6379"/>
        <w:rPr>
          <w:rFonts w:ascii="Times New Roman" w:hAnsi="Times New Roman" w:cs="Times New Roman"/>
          <w:sz w:val="24"/>
          <w:szCs w:val="24"/>
        </w:rPr>
      </w:pPr>
      <w:r w:rsidRPr="001816D1">
        <w:rPr>
          <w:rFonts w:ascii="Times New Roman" w:hAnsi="Times New Roman" w:cs="Times New Roman"/>
          <w:sz w:val="24"/>
          <w:szCs w:val="24"/>
        </w:rPr>
        <w:lastRenderedPageBreak/>
        <w:t>Приложение к решени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1816D1">
        <w:rPr>
          <w:rFonts w:ascii="Times New Roman" w:hAnsi="Times New Roman" w:cs="Times New Roman"/>
          <w:sz w:val="24"/>
          <w:szCs w:val="24"/>
        </w:rPr>
        <w:t>Совета депутатов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6D1">
        <w:rPr>
          <w:rFonts w:ascii="Times New Roman" w:hAnsi="Times New Roman" w:cs="Times New Roman"/>
          <w:sz w:val="24"/>
          <w:szCs w:val="24"/>
        </w:rPr>
        <w:t>поселения Тундрино</w:t>
      </w:r>
    </w:p>
    <w:p w14:paraId="687D4433" w14:textId="7F969374" w:rsidR="009E6E7C" w:rsidRPr="001816D1" w:rsidRDefault="009E6E7C" w:rsidP="009E6E7C">
      <w:pPr>
        <w:spacing w:after="0" w:line="240" w:lineRule="atLeast"/>
        <w:ind w:left="6379"/>
        <w:rPr>
          <w:rFonts w:ascii="Times New Roman" w:hAnsi="Times New Roman" w:cs="Times New Roman"/>
          <w:sz w:val="24"/>
          <w:szCs w:val="24"/>
        </w:rPr>
      </w:pPr>
      <w:r w:rsidRPr="001816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6D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1002D">
        <w:rPr>
          <w:rFonts w:ascii="Times New Roman" w:hAnsi="Times New Roman" w:cs="Times New Roman"/>
          <w:sz w:val="24"/>
          <w:szCs w:val="24"/>
        </w:rPr>
        <w:t>14</w:t>
      </w:r>
      <w:r w:rsidR="00466946">
        <w:rPr>
          <w:rFonts w:ascii="Times New Roman" w:hAnsi="Times New Roman" w:cs="Times New Roman"/>
          <w:sz w:val="24"/>
          <w:szCs w:val="24"/>
        </w:rPr>
        <w:t xml:space="preserve"> </w:t>
      </w:r>
      <w:r w:rsidRPr="001816D1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1816D1">
        <w:rPr>
          <w:rFonts w:ascii="Times New Roman" w:hAnsi="Times New Roman" w:cs="Times New Roman"/>
          <w:sz w:val="24"/>
          <w:szCs w:val="24"/>
        </w:rPr>
        <w:t>20</w:t>
      </w:r>
      <w:r w:rsidR="00FF45E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498">
        <w:rPr>
          <w:rFonts w:ascii="Times New Roman" w:hAnsi="Times New Roman" w:cs="Times New Roman"/>
          <w:sz w:val="24"/>
          <w:szCs w:val="24"/>
        </w:rPr>
        <w:t>№123</w:t>
      </w:r>
      <w:r w:rsidRPr="00181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E47DF" w14:textId="77777777" w:rsidR="009E6E7C" w:rsidRPr="001816D1" w:rsidRDefault="009E6E7C" w:rsidP="009E6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80CB4" w14:textId="77777777" w:rsidR="009E6E7C" w:rsidRPr="00013CE2" w:rsidRDefault="009E6E7C" w:rsidP="009E6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CDC354C" w14:textId="77777777" w:rsidR="009E6E7C" w:rsidRPr="00013CE2" w:rsidRDefault="009E6E7C" w:rsidP="009E6E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E2">
        <w:rPr>
          <w:rFonts w:ascii="Times New Roman" w:hAnsi="Times New Roman" w:cs="Times New Roman"/>
          <w:b/>
          <w:sz w:val="28"/>
          <w:szCs w:val="28"/>
        </w:rPr>
        <w:t>Отч</w:t>
      </w:r>
      <w:r w:rsidRPr="00013CE2">
        <w:rPr>
          <w:rFonts w:ascii="Times New Roman" w:cs="Times New Roman"/>
          <w:b/>
          <w:sz w:val="28"/>
          <w:szCs w:val="28"/>
        </w:rPr>
        <w:t>е</w:t>
      </w:r>
      <w:r w:rsidRPr="00013CE2">
        <w:rPr>
          <w:rFonts w:ascii="Times New Roman" w:hAnsi="Times New Roman" w:cs="Times New Roman"/>
          <w:b/>
          <w:sz w:val="28"/>
          <w:szCs w:val="28"/>
        </w:rPr>
        <w:t xml:space="preserve">т главы поселения  </w:t>
      </w:r>
    </w:p>
    <w:p w14:paraId="56F591A1" w14:textId="77777777" w:rsidR="009E6E7C" w:rsidRDefault="009E6E7C" w:rsidP="009E6E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E2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F45EF">
        <w:rPr>
          <w:rFonts w:ascii="Times New Roman" w:hAnsi="Times New Roman" w:cs="Times New Roman"/>
          <w:b/>
          <w:sz w:val="28"/>
          <w:szCs w:val="28"/>
        </w:rPr>
        <w:t>еятельности администрации в 2021</w:t>
      </w:r>
      <w:r w:rsidRPr="00013CE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5E0B26B" w14:textId="77777777" w:rsidR="00052636" w:rsidRPr="00013CE2" w:rsidRDefault="00052636" w:rsidP="009E6E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9800C" w14:textId="77777777" w:rsidR="009E6E7C" w:rsidRPr="00013CE2" w:rsidRDefault="009E6E7C" w:rsidP="009E6E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229A6" w14:textId="77777777" w:rsidR="009E6E7C" w:rsidRPr="00013CE2" w:rsidRDefault="009E6E7C" w:rsidP="009E6E7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013CE2">
        <w:rPr>
          <w:sz w:val="28"/>
          <w:szCs w:val="28"/>
        </w:rPr>
        <w:t>Добрый день, уважаемые жители сельского поселения Тундрино!</w:t>
      </w:r>
    </w:p>
    <w:p w14:paraId="58A47E40" w14:textId="77777777" w:rsidR="009E6E7C" w:rsidRPr="00013CE2" w:rsidRDefault="009E6E7C" w:rsidP="009E6E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398C38E3" w14:textId="77777777" w:rsidR="009E6E7C" w:rsidRPr="00013CE2" w:rsidRDefault="009E6E7C" w:rsidP="009E6E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13CE2">
        <w:rPr>
          <w:sz w:val="28"/>
          <w:szCs w:val="28"/>
        </w:rPr>
        <w:t>Сегодня Вам предлагается отчёт о совместно проделанной работе Главы поселения, Совета депутатов и сотрудников администрации поселения за 20</w:t>
      </w:r>
      <w:r w:rsidR="00FF45EF">
        <w:rPr>
          <w:sz w:val="28"/>
          <w:szCs w:val="28"/>
        </w:rPr>
        <w:t>21</w:t>
      </w:r>
      <w:r w:rsidRPr="00013CE2">
        <w:rPr>
          <w:sz w:val="28"/>
          <w:szCs w:val="28"/>
        </w:rPr>
        <w:t>год.</w:t>
      </w:r>
    </w:p>
    <w:p w14:paraId="536F3BEC" w14:textId="77777777" w:rsidR="009E6E7C" w:rsidRPr="00013CE2" w:rsidRDefault="009E6E7C" w:rsidP="009E6E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13CE2">
        <w:rPr>
          <w:sz w:val="28"/>
          <w:szCs w:val="28"/>
        </w:rPr>
        <w:t>На ежегодных отчетах мы с Вами оцениваем результаты, выявляем существующие проблемы, определяем основные задачи и направления нашей деятельности на предстоящий период.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 и т.д. Работа администрации, в соответствии с требованиями законодательства, отражается на официальном сайте администрации поселения. В настоящее время работу местной администрации обеспечивают 7 специалистов и глава поселения. Органы местного самоуправления поселения выполняют обязанности по решению вопр</w:t>
      </w:r>
      <w:r w:rsidR="00337543">
        <w:rPr>
          <w:sz w:val="28"/>
          <w:szCs w:val="28"/>
        </w:rPr>
        <w:t xml:space="preserve">осов местного значения согласно </w:t>
      </w:r>
      <w:r w:rsidRPr="00013CE2">
        <w:rPr>
          <w:sz w:val="28"/>
          <w:szCs w:val="28"/>
        </w:rPr>
        <w:t>статьи 14 Федерального Закона 131-ФЗ «Об общих принципах организации местного самоуправления в Российской Федерации».</w:t>
      </w:r>
    </w:p>
    <w:p w14:paraId="6D5AB64E" w14:textId="77777777" w:rsidR="009E6E7C" w:rsidRPr="00013CE2" w:rsidRDefault="009E6E7C" w:rsidP="009E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E2">
        <w:rPr>
          <w:rFonts w:ascii="Times New Roman" w:eastAsia="Times New Roman" w:hAnsi="Times New Roman" w:cs="Times New Roman"/>
          <w:sz w:val="28"/>
          <w:szCs w:val="28"/>
        </w:rPr>
        <w:t xml:space="preserve"> Приоритетом в работе Администрации поселения была и остается социальная направленность муниципальной политики – это забота о благосостоянии жителей поселения, решение, или помощь в решении самых насущных, повседневных проблем.</w:t>
      </w:r>
    </w:p>
    <w:p w14:paraId="4C10CBEA" w14:textId="77777777" w:rsidR="009E6E7C" w:rsidRPr="00013CE2" w:rsidRDefault="009E6E7C" w:rsidP="009E6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E2">
        <w:rPr>
          <w:rFonts w:ascii="Times New Roman" w:hAnsi="Times New Roman" w:cs="Times New Roman"/>
          <w:sz w:val="28"/>
          <w:szCs w:val="28"/>
        </w:rPr>
        <w:t xml:space="preserve"> 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поселения, которые утверждались главой и Советом депутатов поселения.  </w:t>
      </w:r>
    </w:p>
    <w:p w14:paraId="3B6BBA55" w14:textId="6A28BC3E" w:rsidR="009E6E7C" w:rsidRPr="00013CE2" w:rsidRDefault="00FF45EF" w:rsidP="009E6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9E6E7C" w:rsidRPr="00013CE2">
        <w:rPr>
          <w:rFonts w:ascii="Times New Roman" w:hAnsi="Times New Roman" w:cs="Times New Roman"/>
          <w:sz w:val="28"/>
          <w:szCs w:val="28"/>
        </w:rPr>
        <w:t xml:space="preserve"> году числ</w:t>
      </w:r>
      <w:r>
        <w:rPr>
          <w:rFonts w:ascii="Times New Roman" w:hAnsi="Times New Roman" w:cs="Times New Roman"/>
          <w:sz w:val="28"/>
          <w:szCs w:val="28"/>
        </w:rPr>
        <w:t>енность населения (на 01.01.2021 г.) составляла (514</w:t>
      </w:r>
      <w:r w:rsidR="009E6E7C" w:rsidRPr="00013CE2">
        <w:rPr>
          <w:rFonts w:ascii="Times New Roman" w:hAnsi="Times New Roman" w:cs="Times New Roman"/>
          <w:sz w:val="28"/>
          <w:szCs w:val="28"/>
        </w:rPr>
        <w:t>) человек, в том числе представители КМНС 2</w:t>
      </w:r>
      <w:r w:rsidR="00F31284">
        <w:rPr>
          <w:rFonts w:ascii="Times New Roman" w:hAnsi="Times New Roman" w:cs="Times New Roman"/>
          <w:sz w:val="28"/>
          <w:szCs w:val="28"/>
        </w:rPr>
        <w:t>0</w:t>
      </w:r>
      <w:r w:rsidR="009E6E7C" w:rsidRPr="00013CE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2ED81F0E" w14:textId="77777777" w:rsidR="009E6E7C" w:rsidRPr="00013CE2" w:rsidRDefault="009E6E7C" w:rsidP="009E6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CE2">
        <w:rPr>
          <w:rFonts w:ascii="Times New Roman" w:hAnsi="Times New Roman" w:cs="Times New Roman"/>
          <w:sz w:val="28"/>
          <w:szCs w:val="28"/>
        </w:rPr>
        <w:t>Ситуац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45EF">
        <w:rPr>
          <w:rFonts w:ascii="Times New Roman" w:hAnsi="Times New Roman" w:cs="Times New Roman"/>
          <w:sz w:val="28"/>
          <w:szCs w:val="28"/>
        </w:rPr>
        <w:t>я на территории поселения в 2021</w:t>
      </w:r>
      <w:r w:rsidRPr="00013CE2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342C1D33" w14:textId="2CCA81A0" w:rsidR="009E6E7C" w:rsidRPr="00013CE2" w:rsidRDefault="009E6E7C" w:rsidP="009E6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CE2">
        <w:rPr>
          <w:rFonts w:ascii="Times New Roman" w:hAnsi="Times New Roman" w:cs="Times New Roman"/>
          <w:sz w:val="28"/>
          <w:szCs w:val="28"/>
        </w:rPr>
        <w:t xml:space="preserve">- показатель </w:t>
      </w:r>
      <w:r w:rsidR="003225AC">
        <w:rPr>
          <w:rFonts w:ascii="Times New Roman" w:hAnsi="Times New Roman" w:cs="Times New Roman"/>
          <w:sz w:val="28"/>
          <w:szCs w:val="28"/>
        </w:rPr>
        <w:t>смертности</w:t>
      </w:r>
      <w:r w:rsidRPr="00013CE2">
        <w:rPr>
          <w:rFonts w:ascii="Times New Roman" w:hAnsi="Times New Roman" w:cs="Times New Roman"/>
          <w:sz w:val="28"/>
          <w:szCs w:val="28"/>
        </w:rPr>
        <w:t xml:space="preserve"> превысил показатель </w:t>
      </w:r>
      <w:r w:rsidR="003225AC">
        <w:rPr>
          <w:rFonts w:ascii="Times New Roman" w:hAnsi="Times New Roman" w:cs="Times New Roman"/>
          <w:sz w:val="28"/>
          <w:szCs w:val="28"/>
        </w:rPr>
        <w:t>рождаемости</w:t>
      </w:r>
      <w:r w:rsidRPr="00013CE2">
        <w:rPr>
          <w:rFonts w:ascii="Times New Roman" w:hAnsi="Times New Roman" w:cs="Times New Roman"/>
          <w:sz w:val="28"/>
          <w:szCs w:val="28"/>
        </w:rPr>
        <w:t>;</w:t>
      </w:r>
    </w:p>
    <w:p w14:paraId="1B690173" w14:textId="77777777" w:rsidR="009E6E7C" w:rsidRPr="00013CE2" w:rsidRDefault="009E6E7C" w:rsidP="009E6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CE2">
        <w:rPr>
          <w:rFonts w:ascii="Times New Roman" w:hAnsi="Times New Roman" w:cs="Times New Roman"/>
          <w:sz w:val="28"/>
          <w:szCs w:val="28"/>
        </w:rPr>
        <w:t>- общая численность населения на территории поселения практически стабильна.</w:t>
      </w:r>
    </w:p>
    <w:p w14:paraId="26695D0A" w14:textId="77777777" w:rsidR="009E6E7C" w:rsidRPr="001C09F3" w:rsidRDefault="009E6E7C" w:rsidP="001C09F3">
      <w:pPr>
        <w:spacing w:after="0" w:line="240" w:lineRule="auto"/>
        <w:ind w:firstLine="42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13CE2">
        <w:rPr>
          <w:rFonts w:ascii="Times New Roman" w:hAnsi="Times New Roman" w:cs="Times New Roman"/>
          <w:sz w:val="28"/>
          <w:szCs w:val="28"/>
        </w:rPr>
        <w:t>- на воинском уч</w:t>
      </w:r>
      <w:r w:rsidRPr="00013CE2">
        <w:rPr>
          <w:rFonts w:ascii="Times New Roman" w:cs="Times New Roman"/>
          <w:sz w:val="28"/>
          <w:szCs w:val="28"/>
        </w:rPr>
        <w:t>ё</w:t>
      </w:r>
      <w:r w:rsidR="00337543">
        <w:rPr>
          <w:rFonts w:ascii="Times New Roman" w:hAnsi="Times New Roman" w:cs="Times New Roman"/>
          <w:sz w:val="28"/>
          <w:szCs w:val="28"/>
        </w:rPr>
        <w:t>те поселения состоит 110 человек (6 призывников, 104</w:t>
      </w:r>
      <w:r w:rsidRPr="00013CE2">
        <w:rPr>
          <w:rFonts w:ascii="Times New Roman" w:hAnsi="Times New Roman" w:cs="Times New Roman"/>
          <w:sz w:val="28"/>
          <w:szCs w:val="28"/>
        </w:rPr>
        <w:t xml:space="preserve"> прапорщиков, мичманов, старшин, сержантов, солдат и матросов запа</w:t>
      </w:r>
      <w:r w:rsidR="00337543">
        <w:rPr>
          <w:rFonts w:ascii="Times New Roman" w:hAnsi="Times New Roman" w:cs="Times New Roman"/>
          <w:sz w:val="28"/>
          <w:szCs w:val="28"/>
        </w:rPr>
        <w:t>са). В 2021</w:t>
      </w:r>
      <w:r w:rsidRPr="00013CE2">
        <w:rPr>
          <w:rFonts w:ascii="Times New Roman" w:hAnsi="Times New Roman" w:cs="Times New Roman"/>
          <w:sz w:val="28"/>
          <w:szCs w:val="28"/>
        </w:rPr>
        <w:t xml:space="preserve"> году 1 человек был призван в ряды Российской Армии.</w:t>
      </w:r>
    </w:p>
    <w:p w14:paraId="33230E51" w14:textId="77777777" w:rsidR="009E6E7C" w:rsidRPr="00A27FCD" w:rsidRDefault="009E6E7C" w:rsidP="009E6E7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color w:val="0D0D0D" w:themeColor="text1" w:themeTint="F2"/>
        </w:rPr>
      </w:pPr>
      <w:r w:rsidRPr="00A27FCD">
        <w:rPr>
          <w:rStyle w:val="a4"/>
          <w:color w:val="0D0D0D" w:themeColor="text1" w:themeTint="F2"/>
          <w:sz w:val="28"/>
          <w:szCs w:val="28"/>
        </w:rPr>
        <w:lastRenderedPageBreak/>
        <w:t>Работа Совета депутатов сельского поселения Тундрино</w:t>
      </w:r>
    </w:p>
    <w:p w14:paraId="62E9106A" w14:textId="77777777" w:rsidR="009E6E7C" w:rsidRPr="00A27FCD" w:rsidRDefault="009E6E7C" w:rsidP="009E6E7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color w:val="0D0D0D" w:themeColor="text1" w:themeTint="F2"/>
          <w:sz w:val="28"/>
          <w:szCs w:val="28"/>
        </w:rPr>
      </w:pPr>
    </w:p>
    <w:p w14:paraId="2227AE4B" w14:textId="5DE46242" w:rsidR="009E6E7C" w:rsidRPr="00A27FCD" w:rsidRDefault="009E6E7C" w:rsidP="009E6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</w:t>
      </w:r>
      <w:r w:rsidR="00FF45EF"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но </w:t>
      </w:r>
      <w:r w:rsidR="004504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15 </w:t>
      </w:r>
      <w:r w:rsidR="00FF45EF"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заседаний Совета</w:t>
      </w:r>
      <w:r w:rsid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Депутатов, на которых рассмо</w:t>
      </w:r>
      <w:r w:rsidR="00FF45EF"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трели 21</w:t>
      </w:r>
      <w:r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вопрос о жизнедеятельности поселения, утверждения и исполнения бюджета поселения, вопросы по налогам и финансам, по передаче имущества, по внесению изменений и дополнений в устав сельского поселения Тундрино, о принятии и передаче части полномочий, утверждали порядок определения части территории сельского поселения Тундрино, на которой могут реализовы</w:t>
      </w:r>
      <w:r w:rsidR="00D27A47"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ваться инициативные проекты.</w:t>
      </w:r>
    </w:p>
    <w:p w14:paraId="6756296B" w14:textId="77777777" w:rsidR="009E6E7C" w:rsidRPr="00A27FCD" w:rsidRDefault="009E6E7C" w:rsidP="009E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Совет депутатов работает в составе - 6 человек. Один из депутатов в 2020 году покинул полномочия в связи с переходом на новую должность в государственной службе.</w:t>
      </w:r>
    </w:p>
    <w:p w14:paraId="6F7FD438" w14:textId="6E0E6D21" w:rsidR="009E6E7C" w:rsidRPr="00A27FCD" w:rsidRDefault="009E6E7C" w:rsidP="009E6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27FCD"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A27FCD"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связи с обострением коронавирусной инфекции массовые встречи с жителями поселений не проводились, вопросы решались при личных вст</w:t>
      </w:r>
      <w:r w:rsidR="00A27FCD"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речах или по телефону. </w:t>
      </w:r>
      <w:r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Обращения касались вопросов водоснабжения, электроснабжения,</w:t>
      </w:r>
      <w:r w:rsidR="005F00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зимнего содержания дорог,</w:t>
      </w:r>
      <w:r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предоставлени</w:t>
      </w:r>
      <w:r w:rsidR="002014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жилья, оформления земельных участков, </w:t>
      </w:r>
      <w:r w:rsidR="005F00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затопления земельных участков при строительстве дорожного полотна улицы Центральной </w:t>
      </w:r>
      <w:proofErr w:type="spellStart"/>
      <w:r w:rsidR="005F00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с.Тундрино</w:t>
      </w:r>
      <w:proofErr w:type="spellEnd"/>
      <w:r w:rsidR="005F00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улучшения жилищных условий, переселения из ветхого, аварийного жилья и приватизации жилого фонда, проблемы разгульного скота (лошадей).</w:t>
      </w:r>
    </w:p>
    <w:p w14:paraId="15FD6D32" w14:textId="4D61CE16" w:rsidR="009E6E7C" w:rsidRPr="00A27FCD" w:rsidRDefault="009E6E7C" w:rsidP="009E6E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>Значимыми</w:t>
      </w:r>
      <w:r w:rsidR="00CC5A0C"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проблемами для населения в 2021</w:t>
      </w:r>
      <w:r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году были и остаются жилищные вопросы и вопросы коммунально-бытового обслуживания. Обращения касаются вопросов отопления, водоснабжения, электроснабжения, оплаты жилья и коммунальных услуг, работы управляющих компаний, ремонта и эксплуатации жилья, строительства, предоставлени</w:t>
      </w:r>
      <w:r w:rsidR="002014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A27F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жилья, улучшения жилищных условий, переселения из ветхого, аварийного жилья и приватизации жилого фонда.</w:t>
      </w:r>
    </w:p>
    <w:p w14:paraId="3652CC97" w14:textId="77777777" w:rsidR="009E6E7C" w:rsidRPr="00337543" w:rsidRDefault="009E6E7C" w:rsidP="009E6E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14:paraId="217F83E4" w14:textId="77777777" w:rsidR="00F342E7" w:rsidRPr="00337543" w:rsidRDefault="00F342E7" w:rsidP="00F342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3754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Работа с населением, обращениями граждан.</w:t>
      </w:r>
    </w:p>
    <w:p w14:paraId="33F37CCC" w14:textId="77777777" w:rsidR="00F342E7" w:rsidRPr="00337543" w:rsidRDefault="00F342E7" w:rsidP="00F342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F077614" w14:textId="00DB8FDD" w:rsidR="00F342E7" w:rsidRPr="00337543" w:rsidRDefault="00F342E7" w:rsidP="00F342E7">
      <w:pPr>
        <w:pStyle w:val="a3"/>
        <w:shd w:val="clear" w:color="auto" w:fill="FFFFFF"/>
        <w:spacing w:before="15" w:beforeAutospacing="0" w:after="0" w:afterAutospacing="0"/>
        <w:ind w:firstLine="300"/>
        <w:jc w:val="both"/>
        <w:rPr>
          <w:color w:val="0D0D0D" w:themeColor="text1" w:themeTint="F2"/>
          <w:sz w:val="28"/>
          <w:szCs w:val="28"/>
        </w:rPr>
      </w:pPr>
      <w:r w:rsidRPr="00337543">
        <w:rPr>
          <w:color w:val="0D0D0D" w:themeColor="text1" w:themeTint="F2"/>
          <w:sz w:val="28"/>
          <w:szCs w:val="28"/>
        </w:rPr>
        <w:t>Одним из направлений работы органов местного самоуправления является работа с обращениями граждан. В администрации поселения установлен график приема жителей Главой поселения – это еженедельно вторник- пятница с 09.00 до 13.00 и с 14.00 до 17.00. Любой житель поселения может обратиться со своей проблемой в администрацию и получить ответ, консультацию специалиста, разъяснение положений законодательных актов или помощь в решении вопросов. Граждане имеют право обращаться к должностным лицам администрации, которые обязаны в установленный срок дать письменный, или устный ответ по существу обращения, в соответствии с 59 Федеральным законом «О порядке рассмотрения обращений граждан Российской Федерации». Все обращения граждан были приняты к рассмотрению и исполнению. Обращения касались вопросов водоснабжения, теплоснабжения, электроснабжения, предоставлени</w:t>
      </w:r>
      <w:r w:rsidR="00201458">
        <w:rPr>
          <w:color w:val="0D0D0D" w:themeColor="text1" w:themeTint="F2"/>
          <w:sz w:val="28"/>
          <w:szCs w:val="28"/>
        </w:rPr>
        <w:t>я</w:t>
      </w:r>
      <w:r w:rsidRPr="00337543">
        <w:rPr>
          <w:color w:val="0D0D0D" w:themeColor="text1" w:themeTint="F2"/>
          <w:sz w:val="28"/>
          <w:szCs w:val="28"/>
        </w:rPr>
        <w:t xml:space="preserve"> жилья, улучшения </w:t>
      </w:r>
      <w:r w:rsidRPr="00337543">
        <w:rPr>
          <w:color w:val="0D0D0D" w:themeColor="text1" w:themeTint="F2"/>
          <w:sz w:val="28"/>
          <w:szCs w:val="28"/>
        </w:rPr>
        <w:lastRenderedPageBreak/>
        <w:t>жилищных условий, переселения из ветхого, аварийного жилья и приватизации жилого фонда.</w:t>
      </w:r>
    </w:p>
    <w:p w14:paraId="7C499A2E" w14:textId="77777777" w:rsidR="00F342E7" w:rsidRPr="00337543" w:rsidRDefault="00F342E7" w:rsidP="00F342E7">
      <w:pPr>
        <w:pStyle w:val="a3"/>
        <w:shd w:val="clear" w:color="auto" w:fill="FFFFFF"/>
        <w:spacing w:before="15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6010BF">
        <w:rPr>
          <w:color w:val="FF0000"/>
          <w:sz w:val="28"/>
          <w:szCs w:val="28"/>
        </w:rPr>
        <w:t xml:space="preserve">        </w:t>
      </w:r>
      <w:r w:rsidRPr="00337543">
        <w:rPr>
          <w:color w:val="0D0D0D" w:themeColor="text1" w:themeTint="F2"/>
          <w:sz w:val="28"/>
          <w:szCs w:val="28"/>
        </w:rPr>
        <w:t>Значимыми проблемами для населения в 2021 году были и остаются</w:t>
      </w:r>
      <w:r w:rsidRPr="00337543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337543">
        <w:rPr>
          <w:color w:val="0D0D0D" w:themeColor="text1" w:themeTint="F2"/>
          <w:sz w:val="28"/>
          <w:szCs w:val="28"/>
        </w:rPr>
        <w:t xml:space="preserve">жилищные вопросы и вопросы коммунально-бытового обслуживания. </w:t>
      </w:r>
      <w:bookmarkStart w:id="0" w:name="_Hlk505010399"/>
    </w:p>
    <w:bookmarkEnd w:id="0"/>
    <w:p w14:paraId="2EACCA67" w14:textId="77777777" w:rsidR="00F342E7" w:rsidRPr="00337543" w:rsidRDefault="00F342E7" w:rsidP="00F342E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исполнения государственных полномочий в сфере государственной регистрации актов гражданского состояния в 2021 году зарегистрировано 8 актов гражданского состояния:</w:t>
      </w:r>
    </w:p>
    <w:p w14:paraId="35DD9647" w14:textId="77777777" w:rsidR="00F342E7" w:rsidRPr="00337543" w:rsidRDefault="00F342E7" w:rsidP="00F342E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рождение – 2 акта; </w:t>
      </w:r>
    </w:p>
    <w:p w14:paraId="10DAF8DD" w14:textId="77777777" w:rsidR="00F342E7" w:rsidRPr="00337543" w:rsidRDefault="00F342E7" w:rsidP="00F342E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установление отцовства –2 акта; </w:t>
      </w:r>
    </w:p>
    <w:p w14:paraId="3B89EC4F" w14:textId="77777777" w:rsidR="00F342E7" w:rsidRPr="00337543" w:rsidRDefault="00F342E7" w:rsidP="00F342E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заключение брака – 2 акта; </w:t>
      </w:r>
    </w:p>
    <w:p w14:paraId="353B6B1E" w14:textId="77777777" w:rsidR="00F342E7" w:rsidRPr="00337543" w:rsidRDefault="00F342E7" w:rsidP="00F342E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расторжение брака – 0 актов; </w:t>
      </w:r>
    </w:p>
    <w:p w14:paraId="46D3756D" w14:textId="335EB066" w:rsidR="00F342E7" w:rsidRDefault="00F342E7" w:rsidP="00A220E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регистрация смерти – 2 акта.</w:t>
      </w:r>
    </w:p>
    <w:p w14:paraId="13AFFBF6" w14:textId="396D4D5B" w:rsidR="00A220EE" w:rsidRPr="00466946" w:rsidRDefault="009E6743" w:rsidP="0046694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Несмотря на то, что в рамках полномочий поселения отсутствуют вопросы, связанные с жизнедеятельностью коренных малочисленных народов Севера, администрация поселения ведет реестр КМНС</w:t>
      </w:r>
      <w:r w:rsidR="00FC023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оказывает</w:t>
      </w:r>
      <w:r w:rsidR="004669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C023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информирование в различных вопросах.</w:t>
      </w:r>
      <w:r w:rsidR="0046694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35DA0" w:rsidRPr="00FC0230">
        <w:rPr>
          <w:rFonts w:ascii="Times New Roman" w:hAnsi="Times New Roman" w:cs="Times New Roman"/>
          <w:sz w:val="28"/>
          <w:szCs w:val="28"/>
        </w:rPr>
        <w:t>На основании реестра п</w:t>
      </w:r>
      <w:r w:rsidR="00A220EE" w:rsidRPr="00FC0230">
        <w:rPr>
          <w:rFonts w:ascii="Times New Roman" w:hAnsi="Times New Roman" w:cs="Times New Roman"/>
          <w:sz w:val="28"/>
          <w:szCs w:val="28"/>
        </w:rPr>
        <w:t>о состоянию на 01 января 2022 года</w:t>
      </w:r>
      <w:r w:rsidR="00735DA0" w:rsidRPr="00FC0230">
        <w:rPr>
          <w:rFonts w:ascii="Times New Roman" w:hAnsi="Times New Roman" w:cs="Times New Roman"/>
          <w:sz w:val="28"/>
          <w:szCs w:val="28"/>
        </w:rPr>
        <w:t xml:space="preserve"> </w:t>
      </w:r>
      <w:r w:rsidR="00A220EE" w:rsidRPr="00FC0230">
        <w:rPr>
          <w:rFonts w:ascii="Times New Roman" w:hAnsi="Times New Roman" w:cs="Times New Roman"/>
          <w:sz w:val="28"/>
          <w:szCs w:val="28"/>
        </w:rPr>
        <w:t>численность КМНС на территории поселения составляет 2</w:t>
      </w:r>
      <w:r w:rsidR="00F31284" w:rsidRPr="00FC0230">
        <w:rPr>
          <w:rFonts w:ascii="Times New Roman" w:hAnsi="Times New Roman" w:cs="Times New Roman"/>
          <w:sz w:val="28"/>
          <w:szCs w:val="28"/>
        </w:rPr>
        <w:t>0</w:t>
      </w:r>
      <w:r w:rsidR="00A220EE" w:rsidRPr="00FC023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390090A1" w14:textId="77777777" w:rsidR="00F342E7" w:rsidRPr="00337543" w:rsidRDefault="00F342E7" w:rsidP="00F342E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5B9314D" w14:textId="77777777" w:rsidR="00F342E7" w:rsidRPr="00337543" w:rsidRDefault="00F342E7" w:rsidP="00F342E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CA53563" w14:textId="77777777" w:rsidR="00F342E7" w:rsidRPr="00337543" w:rsidRDefault="00F342E7" w:rsidP="00F342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3754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Нормативная правовая работа администрации</w:t>
      </w:r>
    </w:p>
    <w:p w14:paraId="38FDC559" w14:textId="77777777" w:rsidR="00F342E7" w:rsidRPr="00337543" w:rsidRDefault="00F342E7" w:rsidP="00F342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A88AB83" w14:textId="77777777" w:rsidR="00F342E7" w:rsidRPr="00337543" w:rsidRDefault="00F342E7" w:rsidP="00F342E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Одним из направлений работы администрации поселения является нормотворческая деятельность и совершенствование нормативной базы поселения для качественного осуществления полномочий. В 2021 году подготовлены и направлены: годовые и квартальные отчеты в прокуратуру Сургутского района, годовые и квартальные отчеты по ведению регистра НПА.</w:t>
      </w:r>
    </w:p>
    <w:p w14:paraId="6828CC07" w14:textId="43561841" w:rsidR="00F342E7" w:rsidRPr="00337543" w:rsidRDefault="00F342E7" w:rsidP="00F342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2021 году издано 101 постановлени</w:t>
      </w:r>
      <w:r w:rsidR="000D7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337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главы и администрации, что на 5 постановлений больше прошлого года, а также издано 34 распоряжени</w:t>
      </w:r>
      <w:r w:rsidR="000D73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337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главы и администрации, что показывает уменьшение на 13 распоряжений по сравнению с предыдущим годом. </w:t>
      </w:r>
    </w:p>
    <w:p w14:paraId="00282A19" w14:textId="77777777" w:rsidR="00F342E7" w:rsidRPr="00337543" w:rsidRDefault="00F342E7" w:rsidP="00F342E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Все нормативные правовые акты, требующие официального опубликования, опубликованы в официальном выпуске газеты «Вестник» и размещены на официальном сайте органа местного самоуправления сельского поселения Тундрино. Также, нормативные правовые акты, требующие официального обнародования, обнародованы путем размещения, в специально отведенных общедоступных местах на территории поселения:</w:t>
      </w:r>
    </w:p>
    <w:p w14:paraId="1FE3B6BC" w14:textId="77777777" w:rsidR="00F342E7" w:rsidRPr="00337543" w:rsidRDefault="00F342E7" w:rsidP="00F342E7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на информационном стенде, расположенном в здании администрации поселения по адресу: посёлок Высокий Мыс, ул. Советская, д. 30А;</w:t>
      </w:r>
    </w:p>
    <w:p w14:paraId="7DE5FFDE" w14:textId="77777777" w:rsidR="00F342E7" w:rsidRPr="00337543" w:rsidRDefault="00F342E7" w:rsidP="00F342E7">
      <w:pPr>
        <w:spacing w:after="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-на информационных стендах, расположенных по адресам: п. Высокий Мыс, у. Советская 22 и с. Тундрино, ул. Центральная 22.</w:t>
      </w:r>
    </w:p>
    <w:p w14:paraId="42597798" w14:textId="77777777" w:rsidR="00F342E7" w:rsidRPr="00D206EA" w:rsidRDefault="00F342E7" w:rsidP="00F342E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6EA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         которые обеспечивают гражданам возможность ознакомления с муниципальными правовыми актами и другой официальной информацией без взимания платы.</w:t>
      </w:r>
    </w:p>
    <w:p w14:paraId="7D4DD0F7" w14:textId="77777777" w:rsidR="00F342E7" w:rsidRPr="00D206EA" w:rsidRDefault="00F342E7" w:rsidP="00F342E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6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Проекты нормативных правовых актов размещались на официальном сайте органа местного самоуправления сельского поселения Тундрино – для ознакомления и проведения независимой экспертизы гражданами и общественными объединениями. </w:t>
      </w:r>
    </w:p>
    <w:p w14:paraId="2D569043" w14:textId="77777777" w:rsidR="00F342E7" w:rsidRPr="00D206EA" w:rsidRDefault="00F342E7" w:rsidP="00F342E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6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6CE92FFB" w14:textId="77777777" w:rsidR="00052636" w:rsidRDefault="00052636" w:rsidP="00F342E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E2A1A0" w14:textId="77777777" w:rsidR="00052636" w:rsidRPr="004E4E9C" w:rsidRDefault="00052636" w:rsidP="00F342E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5F5144" w14:textId="77777777" w:rsidR="00CC5A0C" w:rsidRDefault="00CC5A0C" w:rsidP="00CC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профилактики правонарушений</w:t>
      </w:r>
    </w:p>
    <w:p w14:paraId="18BD64E3" w14:textId="77777777" w:rsidR="00CC5A0C" w:rsidRDefault="00CC5A0C" w:rsidP="00CC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Тундрино</w:t>
      </w:r>
    </w:p>
    <w:p w14:paraId="34D4215F" w14:textId="77777777" w:rsidR="00CC5A0C" w:rsidRDefault="00CC5A0C" w:rsidP="00CC5A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11093C" w14:textId="77777777" w:rsidR="00CC5A0C" w:rsidRDefault="00CC5A0C" w:rsidP="00CC5A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Закона ХМАО - Югры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 апреля 2014 года № 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 участии граждан в охране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порядка в Ханты-Мансийском автономном округе – Югре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на территории поселения ведет свою работу добровольная народная дружина в составе трех человек. </w:t>
      </w:r>
    </w:p>
    <w:p w14:paraId="2D9C26D4" w14:textId="77777777" w:rsidR="00CC5A0C" w:rsidRDefault="00CC5A0C" w:rsidP="00CC5A0C">
      <w:pPr>
        <w:pStyle w:val="a5"/>
        <w:jc w:val="both"/>
        <w:rPr>
          <w:szCs w:val="28"/>
        </w:rPr>
      </w:pPr>
      <w:r>
        <w:rPr>
          <w:szCs w:val="28"/>
        </w:rPr>
        <w:t xml:space="preserve">        Добровольная народная дружина - граждане, участвующие в охране общественного порядка, профилактике, предупреждении и выявлении правонарушений, совершаемых на улицах и других общественных местах поселения, и осуществляющих свою деятельность совместно с правоохранительными органами и органами местного самоуправления. </w:t>
      </w:r>
    </w:p>
    <w:p w14:paraId="5A8A594C" w14:textId="0828CE33" w:rsidR="00CC5A0C" w:rsidRDefault="00CC5A0C" w:rsidP="00CC5A0C">
      <w:pPr>
        <w:pStyle w:val="a5"/>
        <w:jc w:val="both"/>
        <w:rPr>
          <w:szCs w:val="28"/>
        </w:rPr>
      </w:pPr>
      <w:r>
        <w:rPr>
          <w:szCs w:val="28"/>
        </w:rPr>
        <w:t xml:space="preserve">        В 2021 году члены народной дружины участвовали в патрулировании и охране памятников воинской славы - 1</w:t>
      </w:r>
      <w:r w:rsidR="007A12B5">
        <w:rPr>
          <w:szCs w:val="28"/>
        </w:rPr>
        <w:t>0</w:t>
      </w:r>
      <w:r>
        <w:rPr>
          <w:szCs w:val="28"/>
        </w:rPr>
        <w:t xml:space="preserve"> рейдов. </w:t>
      </w:r>
    </w:p>
    <w:p w14:paraId="0890A0FD" w14:textId="42674F41" w:rsidR="00052636" w:rsidRDefault="00CC5A0C" w:rsidP="00052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осуществление деятельности народной дружины, администрацией Сургутского района, в лице главы Сургутского района, действующего на основании Устава Сургутского района и администрацией сельского поселения Тундрино, в лице главы поселения, действующего на основании Устава, было заключено Соглашение об обеспечении финансирования мероприятий муниципальной программы «Профилактика правонарушений в сфере охраны общественного порядка и противодействия экстремизма в Сургутско</w:t>
      </w:r>
      <w:r w:rsidR="00052636">
        <w:rPr>
          <w:rFonts w:ascii="Times New Roman" w:hAnsi="Times New Roman" w:cs="Times New Roman"/>
          <w:sz w:val="28"/>
          <w:szCs w:val="28"/>
        </w:rPr>
        <w:t>м районе».</w:t>
      </w:r>
    </w:p>
    <w:p w14:paraId="10584848" w14:textId="77777777" w:rsidR="00541FB1" w:rsidRDefault="00541FB1" w:rsidP="000526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F9FAEF4" w14:textId="77777777" w:rsidR="008366C2" w:rsidRPr="00C80EC3" w:rsidRDefault="008366C2" w:rsidP="008366C2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C3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14:paraId="0C07B730" w14:textId="77777777" w:rsidR="008366C2" w:rsidRDefault="008366C2" w:rsidP="008366C2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F0B592C" w14:textId="77777777" w:rsidR="008366C2" w:rsidRDefault="008366C2" w:rsidP="008366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в полной мере </w:t>
      </w:r>
    </w:p>
    <w:p w14:paraId="1168B152" w14:textId="77777777" w:rsidR="008366C2" w:rsidRDefault="008366C2" w:rsidP="00836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зависит от обеспеченности финансами. </w:t>
      </w:r>
    </w:p>
    <w:p w14:paraId="78676370" w14:textId="77777777" w:rsidR="008366C2" w:rsidRDefault="008366C2" w:rsidP="008366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утвержденный бюджет сельского поселения на 2021 год: </w:t>
      </w:r>
    </w:p>
    <w:p w14:paraId="315EB8EC" w14:textId="77777777" w:rsidR="008366C2" w:rsidRDefault="008366C2" w:rsidP="008366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доходам составил 30 166,8 тысяч рублей; </w:t>
      </w:r>
    </w:p>
    <w:p w14:paraId="19E90BAE" w14:textId="77777777" w:rsidR="008366C2" w:rsidRDefault="008366C2" w:rsidP="008366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расходам 30 166,8 тысяч рублей. </w:t>
      </w:r>
    </w:p>
    <w:p w14:paraId="1C71D2CD" w14:textId="77777777" w:rsidR="008366C2" w:rsidRDefault="008366C2" w:rsidP="008366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течении финансового года неоднократно возникала необходимость внесения изменений в параметры бюджета поселения, в результате: </w:t>
      </w:r>
    </w:p>
    <w:p w14:paraId="55B0CBFA" w14:textId="77777777" w:rsidR="008366C2" w:rsidRDefault="008366C2" w:rsidP="008366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доходная часть бюджета составила 30 850,9 тысяч рублей; </w:t>
      </w:r>
    </w:p>
    <w:p w14:paraId="7A8E16ED" w14:textId="77777777" w:rsidR="008366C2" w:rsidRDefault="008366C2" w:rsidP="008366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расходная часть 33 4315 тысяч рублей. </w:t>
      </w:r>
    </w:p>
    <w:p w14:paraId="38126B86" w14:textId="77777777" w:rsidR="008366C2" w:rsidRDefault="008366C2" w:rsidP="008366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Бюджет сельского поселения Тундрино за 2021 год в части доходов исполнен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 100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,3%, что в сумме составило 30 936,7 тысяч рублей, в части расходов исполнение на  88,7%, что в сумме составило 29 655,5 тысяч рублей. </w:t>
      </w:r>
    </w:p>
    <w:p w14:paraId="35B3BD09" w14:textId="77777777" w:rsidR="008366C2" w:rsidRDefault="008366C2" w:rsidP="008366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назначения исполнены: </w:t>
      </w:r>
    </w:p>
    <w:p w14:paraId="4B67D571" w14:textId="77777777" w:rsidR="008366C2" w:rsidRDefault="008366C2" w:rsidP="008366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налоговым доходам – 2 343,1 тысяч рублей, что в сравнении с аналогичным периодом на 220,5 тысяч рублей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 ;</w:t>
      </w:r>
      <w:proofErr w:type="gramEnd"/>
    </w:p>
    <w:p w14:paraId="69741B5A" w14:textId="77777777" w:rsidR="008366C2" w:rsidRDefault="008366C2" w:rsidP="008366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неналоговым доходам – 565,1 тысяч рублей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 возмещение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ФСС по больничным); </w:t>
      </w:r>
    </w:p>
    <w:p w14:paraId="264A3A97" w14:textId="77777777" w:rsidR="008366C2" w:rsidRDefault="008366C2" w:rsidP="008366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безвозмездные поступления от других бюджетов бюджетной системы Российской Федерации исполнены 28 028,6 тысяч рублей.</w:t>
      </w:r>
    </w:p>
    <w:p w14:paraId="08B6861B" w14:textId="77777777" w:rsidR="008366C2" w:rsidRDefault="008366C2" w:rsidP="008366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доля доходов бюджета поселения приходится на безвозмездные поступления. В сфере формирования и исполнения бюджета задача администрации – максимально использовать законодательство Российской Федерации, ХМАО - Югры в части своих полномочий для мобилизации доходов в местный бюджет. С этой целью проводились мероприятия, направленные на увеличение собственных налоговых и неналоговых доходов. </w:t>
      </w:r>
    </w:p>
    <w:p w14:paraId="5D4365B7" w14:textId="77777777" w:rsidR="008366C2" w:rsidRDefault="008366C2" w:rsidP="008366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поселения является дотационным, но тем не менее, и в этих финансовых условиях основная задача – улучшение условий жизни жителей поселения, оказание содействия для эффективной работы предприятий отвечающих за жизнеобеспечение поселения и выбор оптимальной социальной политики. </w:t>
      </w:r>
    </w:p>
    <w:p w14:paraId="7DA20840" w14:textId="77777777" w:rsidR="008366C2" w:rsidRDefault="008366C2" w:rsidP="008366C2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C23793C" w14:textId="77777777" w:rsidR="00613027" w:rsidRDefault="00613027" w:rsidP="00613027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3EE06" w14:textId="77777777" w:rsidR="00613027" w:rsidRPr="00B54DE4" w:rsidRDefault="00613027" w:rsidP="006130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E4">
        <w:rPr>
          <w:rFonts w:ascii="Times New Roman" w:hAnsi="Times New Roman" w:cs="Times New Roman"/>
          <w:b/>
          <w:sz w:val="28"/>
          <w:szCs w:val="28"/>
        </w:rPr>
        <w:t>Обеспечение доступа к информации о деятельности органов местного</w:t>
      </w:r>
    </w:p>
    <w:p w14:paraId="794F5808" w14:textId="77777777" w:rsidR="00613027" w:rsidRDefault="00613027" w:rsidP="006130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E4">
        <w:rPr>
          <w:rFonts w:ascii="Times New Roman" w:hAnsi="Times New Roman" w:cs="Times New Roman"/>
          <w:b/>
          <w:sz w:val="28"/>
          <w:szCs w:val="28"/>
        </w:rPr>
        <w:t>самоуправления сельского поселения Тундрино</w:t>
      </w:r>
    </w:p>
    <w:p w14:paraId="73F134D9" w14:textId="77777777" w:rsidR="00613027" w:rsidRDefault="00613027" w:rsidP="0061302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85521C" w14:textId="77777777" w:rsidR="00613027" w:rsidRDefault="00613027" w:rsidP="0061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с 2010 года в сети Интернет функционирует официальный сайт сельского поселения Тундрино (</w:t>
      </w:r>
      <w:hyperlink r:id="rId4" w:history="1"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tundrino</w:t>
        </w:r>
        <w:proofErr w:type="spellEnd"/>
        <w:r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 Структура сайта включает разделы о деятельности Совета депутатов поселения, главы и администрации поселения. Отдельными разделами на сайте выделены вопросы муниципальной службы и противодействия коррупции. Открытость и доступность информации о деятельности органов местного самоуправления обеспечивается путём размещения на официальном сайте сведений:</w:t>
      </w:r>
    </w:p>
    <w:p w14:paraId="20ABB798" w14:textId="77777777" w:rsidR="00613027" w:rsidRDefault="00613027" w:rsidP="0061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полномочиях органа местного самоуправления;</w:t>
      </w:r>
    </w:p>
    <w:p w14:paraId="76AEF744" w14:textId="77777777" w:rsidR="00613027" w:rsidRDefault="00613027" w:rsidP="0061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сведений о руководителях и деятельности подведомственных муниципальных учреждений;</w:t>
      </w:r>
    </w:p>
    <w:p w14:paraId="3150DC9F" w14:textId="77777777" w:rsidR="00613027" w:rsidRDefault="00613027" w:rsidP="0061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муниципальных услугах администрации поселения;</w:t>
      </w:r>
    </w:p>
    <w:p w14:paraId="062C8F6A" w14:textId="77777777" w:rsidR="00613027" w:rsidRDefault="00613027" w:rsidP="0061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антикоррупционной деятельности;</w:t>
      </w:r>
    </w:p>
    <w:p w14:paraId="76868C34" w14:textId="77777777" w:rsidR="00613027" w:rsidRDefault="00613027" w:rsidP="0061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информация о мероприятиях, проводимых администрацией поселения и подведомственным учреждением культуры и другая полезная информация для жителей поселения.</w:t>
      </w:r>
    </w:p>
    <w:p w14:paraId="22BD97A9" w14:textId="77777777" w:rsidR="00613027" w:rsidRDefault="00613027" w:rsidP="00613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права граждан на обращения в органы местного самоуправления, на официальном сайте действует Интернет-приёмная, посредством которой граждане могут обратиться к главе поселения и Совету депутатов поселения с предложениями, заявлениями, или жалобами. </w:t>
      </w:r>
    </w:p>
    <w:p w14:paraId="5E6FF01B" w14:textId="77777777" w:rsidR="00613027" w:rsidRDefault="00613027" w:rsidP="006130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5B211E" w14:textId="77777777" w:rsidR="00613027" w:rsidRDefault="00613027" w:rsidP="006130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E121F30" w14:textId="77777777" w:rsidR="00D27A47" w:rsidRDefault="00D27A47" w:rsidP="00D27A47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услуги</w:t>
      </w:r>
    </w:p>
    <w:p w14:paraId="2843637C" w14:textId="77777777" w:rsidR="00D27A47" w:rsidRDefault="00D27A47" w:rsidP="00D27A47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84CB7" w14:textId="77777777" w:rsidR="008D6A7D" w:rsidRDefault="008D6A7D" w:rsidP="008D6A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администрацией поселения проводится работа по предоставлению муниципальных услуг, обеспечению возможности их получения жителями поселения. В действующие административные регламенты предоставления муниципальных услуг, в целях поддержания соответствия законодательству, своевременно вносятся изменения. </w:t>
      </w:r>
    </w:p>
    <w:p w14:paraId="2CB3FA73" w14:textId="77777777" w:rsidR="008D6A7D" w:rsidRDefault="008D6A7D" w:rsidP="008D6A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муниципальных услугах размещена на сайте администрации поселения, в региональном реестре государственных услуг (функций) автономного округа, экспонируется на Единый Портал государственных и муниципальных услуг, расположенных в информационно-телекоммуникационной сети Интернет.   </w:t>
      </w:r>
    </w:p>
    <w:p w14:paraId="0F9BCBE5" w14:textId="77777777" w:rsidR="008D6A7D" w:rsidRDefault="008D6A7D" w:rsidP="008D6A7D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Муниципальные услуги можно получить и в муниципальном казённом учреждении «Многофункциональный центр предоставления государственных и муниципальных услуг Сургутского района» по принципу «одного окна», специалисты которого осуществляют выездной прием населения два раза в месяц.</w:t>
      </w:r>
    </w:p>
    <w:p w14:paraId="66E9D9EB" w14:textId="0981C823" w:rsidR="008D6A7D" w:rsidRDefault="008D6A7D" w:rsidP="008D6A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было предоставлено 5 муниципальных услуг из них две «Присвоении почтового адреса» и три «Предоставление информации об очередности предоставления жилых помещений на условиях социального найма».  </w:t>
      </w:r>
    </w:p>
    <w:p w14:paraId="150BA3E3" w14:textId="77777777" w:rsidR="00052636" w:rsidRDefault="00052636" w:rsidP="00D27A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A9B0351" w14:textId="77777777" w:rsidR="00CC5A0C" w:rsidRDefault="00CC5A0C" w:rsidP="00CC5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74E4968" w14:textId="77777777" w:rsidR="009105C5" w:rsidRDefault="009105C5" w:rsidP="009105C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жилищно-коммунального хозяйства, благоустройство и строительство с.п. Тундрино</w:t>
      </w:r>
    </w:p>
    <w:p w14:paraId="0162F11A" w14:textId="77777777" w:rsidR="009105C5" w:rsidRDefault="009105C5" w:rsidP="009105C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82F83" w14:textId="0664F630" w:rsidR="009105C5" w:rsidRPr="00500323" w:rsidRDefault="009105C5" w:rsidP="002E1EE4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003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стота и порядок в</w:t>
      </w:r>
      <w:r w:rsidR="007C6498">
        <w:rPr>
          <w:rFonts w:ascii="Times New Roman" w:hAnsi="Times New Roman" w:cs="Times New Roman"/>
          <w:sz w:val="28"/>
          <w:szCs w:val="28"/>
        </w:rPr>
        <w:t xml:space="preserve"> общественных местах и на наших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улицах  поддерживается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определенными мероприятиями</w:t>
      </w:r>
      <w:r w:rsidRPr="0050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благоустройству.</w:t>
      </w:r>
      <w:r w:rsidRPr="005003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38FDA" w14:textId="77777777" w:rsidR="009105C5" w:rsidRDefault="009105C5" w:rsidP="002E1E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выполнены следующие работы по благоустройству поселения:</w:t>
      </w:r>
    </w:p>
    <w:p w14:paraId="24428CA4" w14:textId="77777777" w:rsidR="009105C5" w:rsidRDefault="009105C5" w:rsidP="002E1E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Капитальный ремонт главных улиц поселения общей протяженностью около 2 км:</w:t>
      </w:r>
    </w:p>
    <w:p w14:paraId="281A3F61" w14:textId="77777777" w:rsidR="009105C5" w:rsidRDefault="009105C5" w:rsidP="002E1E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дорожное полотно в три плиты с тротуаром по улице Центральной в с. Тундрино;</w:t>
      </w:r>
      <w:bookmarkStart w:id="1" w:name="_GoBack"/>
      <w:bookmarkEnd w:id="1"/>
    </w:p>
    <w:p w14:paraId="11FE30E0" w14:textId="77777777" w:rsidR="009105C5" w:rsidRDefault="009105C5" w:rsidP="002E1E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дорожное полотно с тротуаром по улице Советской в п. Высокий Мыс;</w:t>
      </w:r>
    </w:p>
    <w:p w14:paraId="5FA5C389" w14:textId="77777777" w:rsidR="009105C5" w:rsidRDefault="009105C5" w:rsidP="002E1E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Завершение строительства объекта «Благоустройство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площади  Бардов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п. Высокий Мыс»;</w:t>
      </w:r>
    </w:p>
    <w:p w14:paraId="754B4784" w14:textId="77777777" w:rsidR="009105C5" w:rsidRDefault="009105C5" w:rsidP="002E1E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Завершена в п. Высокий Мыс реконструкция котельной по переводу работы котлов на газообразное топливо;</w:t>
      </w:r>
    </w:p>
    <w:p w14:paraId="6403909B" w14:textId="77777777" w:rsidR="009105C5" w:rsidRDefault="009105C5" w:rsidP="002E1E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Разработана схема (архитектурно-планировочное решение) общественной территории «Ядро п. Высокий Мыс в с.п. Тундрино» площадью до 10000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последующего благоустройства территории «старой школы и детского сада»;</w:t>
      </w:r>
    </w:p>
    <w:p w14:paraId="77CF7BAC" w14:textId="77777777" w:rsidR="009105C5" w:rsidRDefault="009105C5" w:rsidP="002E1E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Выполнен проект организации дорожного движения с. Тундрино и п. Высокий Мыс</w:t>
      </w:r>
      <w:r w:rsidRPr="00722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реализации его 2023г. для организации безопасного дорожного движения в поселении;</w:t>
      </w:r>
    </w:p>
    <w:p w14:paraId="6DC86EDE" w14:textId="77777777" w:rsidR="009105C5" w:rsidRDefault="009105C5" w:rsidP="002E1E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 целью обеспечения условий пожарной безопасности разработан проект по пожарному аудиту территории поселения;</w:t>
      </w:r>
    </w:p>
    <w:p w14:paraId="3D521E61" w14:textId="77777777" w:rsidR="009105C5" w:rsidRDefault="009105C5" w:rsidP="002E1E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Произведена поэтапная модернизация уличного освещения с заменой светильников на светодиодные (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>
        <w:rPr>
          <w:rFonts w:ascii="Times New Roman" w:hAnsi="Times New Roman" w:cs="Times New Roman"/>
          <w:sz w:val="28"/>
          <w:szCs w:val="28"/>
        </w:rPr>
        <w:t xml:space="preserve">). Всего было установлено – 45 шт. Из них в с. Тундрино -17шт, в п. Высокий Мыс – 28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2644017" w14:textId="77777777" w:rsidR="009105C5" w:rsidRDefault="009105C5" w:rsidP="002E1E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Подготовлены расчеты и документация для финансирования строительства в 2022 году 6 контейнерных площадок для сбора ТБО с приобретением контейнеров и бункеров;</w:t>
      </w:r>
    </w:p>
    <w:p w14:paraId="2AFB6575" w14:textId="77777777" w:rsidR="009105C5" w:rsidRPr="002717A6" w:rsidRDefault="009105C5" w:rsidP="002E1E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17F97">
        <w:rPr>
          <w:rFonts w:ascii="Times New Roman" w:hAnsi="Times New Roman" w:cs="Times New Roman"/>
        </w:rPr>
        <w:t xml:space="preserve"> </w:t>
      </w:r>
      <w:r w:rsidRPr="00C17F9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Всероссийской Переписи населения изготовлены и установлены цветные адресные таблички домов с эмблемой поселения;</w:t>
      </w:r>
    </w:p>
    <w:p w14:paraId="09700EB3" w14:textId="77777777" w:rsidR="009105C5" w:rsidRDefault="009105C5" w:rsidP="002E1E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16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Завершена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организационная подготовка технической документации по организации для населения ХВС, 28 семей улучшили свои бытовые условия - провели холодное водоснабжение в свои дома; </w:t>
      </w:r>
    </w:p>
    <w:p w14:paraId="2AF0B0A9" w14:textId="77777777" w:rsidR="009105C5" w:rsidRDefault="009105C5" w:rsidP="002E1E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Установлены два бункера под крупногабаритный мусор, что значительно уменьшило выброс мусора в неразрешенных местах.</w:t>
      </w:r>
    </w:p>
    <w:p w14:paraId="6EB60FBE" w14:textId="77777777" w:rsidR="009105C5" w:rsidRDefault="009105C5" w:rsidP="002E1E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00323">
        <w:rPr>
          <w:rFonts w:ascii="Times New Roman" w:hAnsi="Times New Roman" w:cs="Times New Roman"/>
          <w:sz w:val="28"/>
          <w:szCs w:val="28"/>
        </w:rPr>
        <w:t>есмотря на сложную эпидемиологическую ситуацию</w:t>
      </w:r>
      <w:r w:rsidRPr="007E1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032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году</w:t>
      </w:r>
      <w:r w:rsidRPr="00500323">
        <w:rPr>
          <w:rFonts w:ascii="Times New Roman" w:hAnsi="Times New Roman" w:cs="Times New Roman"/>
          <w:sz w:val="28"/>
          <w:szCs w:val="28"/>
        </w:rPr>
        <w:t>, сотрудники организаций всех отраслей</w:t>
      </w:r>
      <w:r>
        <w:rPr>
          <w:rFonts w:ascii="Times New Roman" w:hAnsi="Times New Roman" w:cs="Times New Roman"/>
          <w:sz w:val="28"/>
          <w:szCs w:val="28"/>
        </w:rPr>
        <w:t xml:space="preserve"> и неравнодушные жители поселения</w:t>
      </w:r>
      <w:r w:rsidRPr="00500323">
        <w:rPr>
          <w:rFonts w:ascii="Times New Roman" w:hAnsi="Times New Roman" w:cs="Times New Roman"/>
          <w:sz w:val="28"/>
          <w:szCs w:val="28"/>
        </w:rPr>
        <w:t xml:space="preserve"> выходили на общественные субботники</w:t>
      </w:r>
      <w:r>
        <w:rPr>
          <w:rFonts w:ascii="Times New Roman" w:hAnsi="Times New Roman" w:cs="Times New Roman"/>
          <w:sz w:val="28"/>
          <w:szCs w:val="28"/>
        </w:rPr>
        <w:t xml:space="preserve"> (более 15)</w:t>
      </w:r>
      <w:r w:rsidRPr="00500323">
        <w:rPr>
          <w:rFonts w:ascii="Times New Roman" w:hAnsi="Times New Roman" w:cs="Times New Roman"/>
          <w:sz w:val="28"/>
          <w:szCs w:val="28"/>
        </w:rPr>
        <w:t xml:space="preserve"> и благоустраивали наше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3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Выполнялись работы по уборке территорий улиц, кладбищ, лесных участков и берегов естественных водоемов. Выполнен силами общественности значительный объем работ по уборке завалов на территории кладбища с. Тундрино после урагана в июне 2021г. </w:t>
      </w:r>
    </w:p>
    <w:p w14:paraId="5986EFBF" w14:textId="77777777" w:rsidR="009105C5" w:rsidRDefault="009105C5" w:rsidP="002E1E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D125D">
        <w:rPr>
          <w:rFonts w:ascii="Times New Roman" w:hAnsi="Times New Roman" w:cs="Times New Roman"/>
          <w:sz w:val="28"/>
          <w:szCs w:val="28"/>
        </w:rPr>
        <w:t>В силу отсутствия на территории нашего поселения жилых помещений, пригодных для переселения граждан из аварийного жилья гражданам были предложены варианты переселения в другой населенный пункт. Таким образом,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D125D">
        <w:rPr>
          <w:rFonts w:ascii="Times New Roman" w:hAnsi="Times New Roman" w:cs="Times New Roman"/>
          <w:sz w:val="28"/>
          <w:szCs w:val="28"/>
        </w:rPr>
        <w:t xml:space="preserve"> году расселен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1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BD125D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28A858D1" w14:textId="77777777" w:rsidR="009105C5" w:rsidRDefault="009105C5" w:rsidP="009105C5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D0B4F" w14:textId="5D640904" w:rsidR="00052636" w:rsidRPr="00BD125D" w:rsidRDefault="009105C5" w:rsidP="009105C5">
      <w:pPr>
        <w:tabs>
          <w:tab w:val="left" w:pos="82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B67B382" w14:textId="77777777" w:rsidR="009E6E7C" w:rsidRPr="00013CE2" w:rsidRDefault="009E6E7C" w:rsidP="009E6E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E2">
        <w:rPr>
          <w:rFonts w:ascii="Times New Roman" w:hAnsi="Times New Roman" w:cs="Times New Roman"/>
          <w:b/>
          <w:sz w:val="28"/>
          <w:szCs w:val="28"/>
        </w:rPr>
        <w:t>Земельные правоотношения</w:t>
      </w:r>
    </w:p>
    <w:p w14:paraId="345E6BF4" w14:textId="77777777" w:rsidR="009E6E7C" w:rsidRPr="00013CE2" w:rsidRDefault="009E6E7C" w:rsidP="009E6E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02E6F" w14:textId="77777777" w:rsidR="009E6E7C" w:rsidRPr="00013CE2" w:rsidRDefault="009E6E7C" w:rsidP="009E6E7C">
      <w:pPr>
        <w:pStyle w:val="a5"/>
        <w:jc w:val="both"/>
        <w:rPr>
          <w:szCs w:val="28"/>
        </w:rPr>
      </w:pPr>
      <w:r w:rsidRPr="00013CE2">
        <w:rPr>
          <w:szCs w:val="28"/>
        </w:rPr>
        <w:t xml:space="preserve">      В рамках полномочий по осуществлению муниципального земельного контроля по запросу департамента строительства и земельных отношений </w:t>
      </w:r>
      <w:r w:rsidRPr="00013CE2">
        <w:rPr>
          <w:szCs w:val="28"/>
        </w:rPr>
        <w:lastRenderedPageBreak/>
        <w:t xml:space="preserve">администрации Сургутского района (далее - департамент) администрация поселения осуществляет сбор сведений о землепользователях, арендаторах и собственниках земельных участков, предоставляет информацию по земельным участкам, периодически проводит обследование территорий поселения по недопущению нарушений земельного законодательства. Сведения, информация направляется в департамент. </w:t>
      </w:r>
    </w:p>
    <w:p w14:paraId="7D27BAEA" w14:textId="77777777" w:rsidR="009E6E7C" w:rsidRDefault="009E6E7C" w:rsidP="009E6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12B5">
        <w:rPr>
          <w:rFonts w:ascii="Times New Roman" w:hAnsi="Times New Roman" w:cs="Times New Roman"/>
          <w:sz w:val="28"/>
          <w:szCs w:val="28"/>
        </w:rPr>
        <w:t>Проводилась работа с физическими лицами по устранению задолженности по договорам аренды земельных участков.</w:t>
      </w:r>
      <w:r w:rsidRPr="00013C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AA9CD" w14:textId="77777777" w:rsidR="00052636" w:rsidRDefault="00052636" w:rsidP="009E6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D9114FB" w14:textId="77777777" w:rsidR="00052636" w:rsidRPr="00013CE2" w:rsidRDefault="00052636" w:rsidP="009E6E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1DED699" w14:textId="77777777" w:rsidR="009E6E7C" w:rsidRPr="00013CE2" w:rsidRDefault="009E6E7C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B7756" w14:textId="77777777" w:rsidR="00D27A47" w:rsidRDefault="00D27A47" w:rsidP="00D27A47">
      <w:pPr>
        <w:pStyle w:val="a5"/>
        <w:rPr>
          <w:b/>
          <w:szCs w:val="28"/>
        </w:rPr>
      </w:pPr>
      <w:r>
        <w:rPr>
          <w:b/>
          <w:szCs w:val="28"/>
        </w:rPr>
        <w:t>Организация работ по вопросам ЧС и ОПБ</w:t>
      </w:r>
    </w:p>
    <w:p w14:paraId="2A7DEA39" w14:textId="77777777" w:rsidR="00D27A47" w:rsidRDefault="00D27A47" w:rsidP="00D27A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58E1B" w14:textId="77777777" w:rsidR="008D6A7D" w:rsidRDefault="008D6A7D" w:rsidP="008D6A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и ликвидации чрезвычайных ситуаций и обеспечения пожарной безопасности разрабатывались и принимались   нормативные и распорядительные документы по предупреждению и ликвидации чрезвычайных ситуаций, пожарной безопасности, безопасности людей на водных объектах.</w:t>
      </w:r>
    </w:p>
    <w:p w14:paraId="26098491" w14:textId="77777777" w:rsidR="008D6A7D" w:rsidRDefault="008D6A7D" w:rsidP="008D6A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основных мероприятий муниципального образования на территории поселения организованы и проведены месячники пожарной безопасности в жилом фонде, месячник безопасности людей на водных объектах, месячник гражданской защиты населения. </w:t>
      </w:r>
    </w:p>
    <w:p w14:paraId="562F71BC" w14:textId="77777777" w:rsidR="008D6A7D" w:rsidRDefault="008D6A7D" w:rsidP="008D6A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месячников проводилась работа среди населения с целью обучения мерам в области защиты от чрезвычайных ситуаций, путем проведения тренировок в учреждениях и организациях, расположенных на территории поселения, бесед, индивидуальных консультаций с жителями поселения, распространения памяток, размещения информации на стендах в местах массового пребывания людей и на официальном сайте поселения.</w:t>
      </w:r>
    </w:p>
    <w:p w14:paraId="752B28F0" w14:textId="77777777" w:rsidR="008D6A7D" w:rsidRDefault="008D6A7D" w:rsidP="008D6A7D">
      <w:pPr>
        <w:pStyle w:val="a5"/>
        <w:jc w:val="both"/>
      </w:pPr>
      <w:r>
        <w:t xml:space="preserve">      В селе Тундрино имеется минерализованная полоса и противопожарный разрыв, которые в течение всего пожароопасного периода поддерживаются в надлежащем состоянии.</w:t>
      </w:r>
    </w:p>
    <w:p w14:paraId="3D374301" w14:textId="7E9ECC68" w:rsidR="00EA03D5" w:rsidRPr="00EA03D5" w:rsidRDefault="008D6A7D" w:rsidP="00EA03D5">
      <w:pPr>
        <w:pStyle w:val="a5"/>
        <w:jc w:val="both"/>
      </w:pPr>
      <w:r>
        <w:t xml:space="preserve">      В 2021 году произведены ремонтные работы пожарного водоема № 3, расположенного в селе Тундрино по ул. Центральная 40.</w:t>
      </w:r>
    </w:p>
    <w:p w14:paraId="0C124167" w14:textId="3A7D7072" w:rsidR="00EA03D5" w:rsidRPr="00EA03D5" w:rsidRDefault="00EA03D5" w:rsidP="00EA0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A03D5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обеспечения условий пожарной безопасности разработан проект по пожарному аудиту территории поселения</w:t>
      </w:r>
      <w:r w:rsidR="005F00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EEC89C" w14:textId="5FA9267D" w:rsidR="008D6A7D" w:rsidRDefault="008D6A7D" w:rsidP="008D6A7D">
      <w:pPr>
        <w:pStyle w:val="a5"/>
        <w:jc w:val="both"/>
      </w:pPr>
      <w:r>
        <w:t xml:space="preserve">  </w:t>
      </w:r>
      <w:r w:rsidR="00EA03D5">
        <w:t xml:space="preserve">    </w:t>
      </w:r>
      <w:r>
        <w:t>Для выполнения эвакуационных мероприятий в муниципальном образовании действует постоянная эвакуационная приемная комиссия и приемный эвакуационный пункт.</w:t>
      </w:r>
    </w:p>
    <w:p w14:paraId="23F4D8A5" w14:textId="7BFCB08B" w:rsidR="007A12B5" w:rsidRDefault="008D6A7D" w:rsidP="008D6A7D">
      <w:pPr>
        <w:pStyle w:val="a5"/>
        <w:jc w:val="both"/>
      </w:pPr>
      <w:r>
        <w:t xml:space="preserve">      Для ликвидации последствий чрезвычайных ситуаций и в целях гражданской обороны создан финансовый резе</w:t>
      </w:r>
      <w:r w:rsidR="005F00B0">
        <w:t>рв</w:t>
      </w:r>
      <w:r>
        <w:t xml:space="preserve">. </w:t>
      </w:r>
    </w:p>
    <w:p w14:paraId="14449F49" w14:textId="45067D4A" w:rsidR="00CC5A0C" w:rsidRPr="008D6A7D" w:rsidRDefault="007A12B5" w:rsidP="008D6A7D">
      <w:pPr>
        <w:pStyle w:val="a5"/>
        <w:jc w:val="both"/>
      </w:pPr>
      <w:r>
        <w:t xml:space="preserve">     </w:t>
      </w:r>
      <w:r w:rsidR="008D6A7D">
        <w:t>В 2021 году на территории с.п. Тундрино лесные пожары не</w:t>
      </w:r>
      <w:r w:rsidR="005F00B0">
        <w:t xml:space="preserve"> </w:t>
      </w:r>
      <w:r w:rsidR="008D6A7D">
        <w:t>зафиксирован</w:t>
      </w:r>
      <w:r w:rsidR="005F00B0">
        <w:t>ы</w:t>
      </w:r>
      <w:r w:rsidR="008D6A7D">
        <w:t xml:space="preserve">.        </w:t>
      </w:r>
    </w:p>
    <w:p w14:paraId="279F7143" w14:textId="250161F7" w:rsidR="009E6E7C" w:rsidRDefault="009E6E7C" w:rsidP="009E6E7C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1811A7" w14:textId="536A141A" w:rsidR="005F00B0" w:rsidRDefault="005F00B0" w:rsidP="009E6E7C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791FA85" w14:textId="77777777" w:rsidR="005F00B0" w:rsidRPr="00337543" w:rsidRDefault="005F00B0" w:rsidP="009E6E7C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AC8E498" w14:textId="77777777" w:rsidR="009E6E7C" w:rsidRPr="00337543" w:rsidRDefault="009E6E7C" w:rsidP="009E6E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3754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Молодежная политика, физическая культура и спорт</w:t>
      </w:r>
    </w:p>
    <w:p w14:paraId="77F6591B" w14:textId="77777777" w:rsidR="009E6E7C" w:rsidRPr="00337543" w:rsidRDefault="009E6E7C" w:rsidP="009E6E7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0C5625C" w14:textId="77777777" w:rsidR="009E6E7C" w:rsidRPr="00337543" w:rsidRDefault="009E6E7C" w:rsidP="00735D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Приоритетными направлениями деятельности администрации поселения Тундрино по молодежной политике, физической культуре и в спорте являются: поддержка талантливой и инициативной молодежи, совершенствование системы гражданско-патриотического воспитания молодежи, оказание содействия в организации оздоровительной физической и спортивной подготовки детей, подростков, молодежи и взрослого населения. </w:t>
      </w:r>
    </w:p>
    <w:p w14:paraId="6F5B3F82" w14:textId="77777777" w:rsidR="009E6E7C" w:rsidRPr="00337543" w:rsidRDefault="009E6E7C" w:rsidP="00735D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Значительное место в социальной жизни поселения занимает сфера культуры. </w:t>
      </w:r>
    </w:p>
    <w:p w14:paraId="1AA04122" w14:textId="77777777" w:rsidR="009E6E7C" w:rsidRPr="00337543" w:rsidRDefault="009E6E7C" w:rsidP="00735D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В с.</w:t>
      </w:r>
      <w:r w:rsidR="00337543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п. Тундрино ведёт работу по улучшению спортивно-массовой и физкультурно-оздоровительной работы МАУ «РУСС» совместно с управлением культуры, туризма и спорта администрации Сургутского района, Департаментом образования и молодёжной политики администрации Сургутского района, учреждениями дополнительного образования.</w:t>
      </w:r>
    </w:p>
    <w:p w14:paraId="10EF8634" w14:textId="77777777" w:rsidR="009E6E7C" w:rsidRPr="00337543" w:rsidRDefault="00337543" w:rsidP="00735D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На территор</w:t>
      </w:r>
      <w:r w:rsidR="009E6E7C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и</w:t>
      </w:r>
      <w:r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и</w:t>
      </w:r>
      <w:r w:rsidR="009E6E7C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поселения спортивно-оздоровительную работу с населением проводит инструктор по спорту среди детей и взрослого контингента. Спортивно-оздоровительные занятии проводятся по таким видам спорта: волейбол и баскетбол, общее кол</w:t>
      </w:r>
      <w:r w:rsidR="00052636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ичество занимающихся 30 человек.</w:t>
      </w:r>
    </w:p>
    <w:p w14:paraId="4FFC2BFE" w14:textId="77777777" w:rsidR="00052636" w:rsidRPr="00337543" w:rsidRDefault="009E6E7C" w:rsidP="00735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связи со сложной эпидемиологической обстановкой после введения ограничительных мер на проведение спортивно-массовых мероприятий из-за  распространения новой вирусной инфекции </w:t>
      </w:r>
      <w:r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COVID</w:t>
      </w:r>
      <w:r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-19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COVID</w:t>
      </w:r>
      <w:r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-19, утвержденным Министерством спорта Российской Федерации, главным государственным санитарным врачом Росс</w:t>
      </w:r>
      <w:r w:rsidR="004B4739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ийской Федерации,</w:t>
      </w:r>
      <w:r w:rsidR="00052636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сократилось проведение соревнований включенных в план МАУ «РУСС». Однако учреждение и специалисты продолжали активно трудиться</w:t>
      </w:r>
      <w:r w:rsidR="00052636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провели мероприятия в онлайн режиме.</w:t>
      </w:r>
    </w:p>
    <w:p w14:paraId="18308478" w14:textId="509F057F" w:rsidR="009E6E7C" w:rsidRPr="00337543" w:rsidRDefault="001934C8" w:rsidP="00735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МАУ «Районный молодежный центр» в 2021 году было предоставлен</w:t>
      </w:r>
      <w:r w:rsidR="00337543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64 рабочих места. Участвовали</w:t>
      </w:r>
      <w:r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="00337543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 всех поселковых мероприятиях, </w:t>
      </w:r>
      <w:r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акциях, субботниках</w:t>
      </w:r>
      <w:r w:rsidR="00337543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Сотрудничали с организациями с</w:t>
      </w:r>
      <w:r w:rsidR="004669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ельского </w:t>
      </w:r>
      <w:proofErr w:type="gramStart"/>
      <w:r w:rsidR="004669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поселения </w:t>
      </w:r>
      <w:r w:rsidR="00337543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Тундрино</w:t>
      </w:r>
      <w:proofErr w:type="gramEnd"/>
      <w:r w:rsidR="004669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а именно с а</w:t>
      </w:r>
      <w:r w:rsidR="00337543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дминистраци</w:t>
      </w:r>
      <w:r w:rsidR="004669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ей</w:t>
      </w:r>
      <w:r w:rsidR="00337543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с. п. Тундрино</w:t>
      </w:r>
      <w:r w:rsidR="004669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337543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МКУК «СРЦКС», </w:t>
      </w:r>
      <w:r w:rsidR="004669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МБОУ «</w:t>
      </w:r>
      <w:proofErr w:type="spellStart"/>
      <w:r w:rsidR="00337543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Высокомысовская</w:t>
      </w:r>
      <w:proofErr w:type="spellEnd"/>
      <w:r w:rsidR="00337543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СОШ</w:t>
      </w:r>
      <w:r w:rsidR="004669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», </w:t>
      </w:r>
      <w:r w:rsidR="00337543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ФАП</w:t>
      </w:r>
      <w:r w:rsidR="004669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337543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Участковы</w:t>
      </w:r>
      <w:r w:rsidR="004669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="00337543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пункт</w:t>
      </w:r>
      <w:r w:rsidR="004669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ом полиции</w:t>
      </w:r>
      <w:r w:rsidR="00337543" w:rsidRPr="003375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856B73A" w14:textId="77777777" w:rsidR="00DA61B4" w:rsidRPr="00DA61B4" w:rsidRDefault="00DA61B4" w:rsidP="00735DA0">
      <w:pPr>
        <w:pStyle w:val="article-renderblock"/>
        <w:spacing w:before="0" w:after="0"/>
        <w:jc w:val="both"/>
        <w:rPr>
          <w:sz w:val="28"/>
          <w:szCs w:val="28"/>
        </w:rPr>
      </w:pPr>
      <w:r w:rsidRPr="00DA61B4">
        <w:rPr>
          <w:sz w:val="32"/>
          <w:szCs w:val="32"/>
        </w:rPr>
        <w:t xml:space="preserve">         </w:t>
      </w:r>
      <w:r w:rsidR="005F5063">
        <w:rPr>
          <w:sz w:val="28"/>
          <w:szCs w:val="28"/>
        </w:rPr>
        <w:t xml:space="preserve">  В</w:t>
      </w:r>
      <w:r w:rsidRPr="00DA61B4">
        <w:rPr>
          <w:sz w:val="28"/>
          <w:szCs w:val="28"/>
        </w:rPr>
        <w:t xml:space="preserve"> культурно-досуговых </w:t>
      </w:r>
      <w:r>
        <w:rPr>
          <w:sz w:val="28"/>
          <w:szCs w:val="28"/>
        </w:rPr>
        <w:t>мероприятиях</w:t>
      </w:r>
      <w:r w:rsidR="005F5063">
        <w:rPr>
          <w:sz w:val="28"/>
          <w:szCs w:val="28"/>
        </w:rPr>
        <w:t>:</w:t>
      </w:r>
      <w:r w:rsidRPr="00DA61B4">
        <w:rPr>
          <w:sz w:val="28"/>
          <w:szCs w:val="28"/>
        </w:rPr>
        <w:t xml:space="preserve">   </w:t>
      </w:r>
    </w:p>
    <w:p w14:paraId="51BFF86C" w14:textId="0CA40F0D" w:rsidR="00DA61B4" w:rsidRPr="00DA61B4" w:rsidRDefault="00DA61B4" w:rsidP="00735DA0">
      <w:pPr>
        <w:pStyle w:val="article-renderblock"/>
        <w:spacing w:after="0"/>
        <w:jc w:val="both"/>
        <w:rPr>
          <w:sz w:val="28"/>
          <w:szCs w:val="28"/>
        </w:rPr>
      </w:pPr>
      <w:r w:rsidRPr="00DA61B4">
        <w:rPr>
          <w:sz w:val="28"/>
          <w:szCs w:val="28"/>
        </w:rPr>
        <w:t xml:space="preserve">          Тридцать девять наград завоёвано участни</w:t>
      </w:r>
      <w:r w:rsidR="005F5063">
        <w:rPr>
          <w:sz w:val="28"/>
          <w:szCs w:val="28"/>
        </w:rPr>
        <w:t>ками</w:t>
      </w:r>
      <w:r w:rsidRPr="00DA61B4">
        <w:rPr>
          <w:sz w:val="28"/>
          <w:szCs w:val="28"/>
        </w:rPr>
        <w:t xml:space="preserve"> художественной самодеятельности в 2021 году. </w:t>
      </w:r>
      <w:r w:rsidR="005F5063">
        <w:rPr>
          <w:sz w:val="28"/>
          <w:szCs w:val="28"/>
        </w:rPr>
        <w:t>Из них дипломов 1 степени – 20,</w:t>
      </w:r>
      <w:r w:rsidRPr="00DA61B4">
        <w:rPr>
          <w:sz w:val="28"/>
          <w:szCs w:val="28"/>
        </w:rPr>
        <w:t xml:space="preserve"> 2 степени - 6 и 3 степени – 13.</w:t>
      </w:r>
      <w:r w:rsidR="005F5063">
        <w:rPr>
          <w:sz w:val="28"/>
          <w:szCs w:val="28"/>
        </w:rPr>
        <w:t xml:space="preserve"> Так хореографический коллектив</w:t>
      </w:r>
      <w:r w:rsidRPr="00DA61B4">
        <w:rPr>
          <w:sz w:val="28"/>
          <w:szCs w:val="28"/>
        </w:rPr>
        <w:t xml:space="preserve"> «Звёздный дождь»</w:t>
      </w:r>
      <w:r>
        <w:rPr>
          <w:sz w:val="28"/>
          <w:szCs w:val="28"/>
        </w:rPr>
        <w:t xml:space="preserve"> </w:t>
      </w:r>
      <w:r w:rsidRPr="00DA61B4">
        <w:rPr>
          <w:sz w:val="28"/>
          <w:szCs w:val="28"/>
        </w:rPr>
        <w:t xml:space="preserve">стали лауреатами III степени </w:t>
      </w:r>
      <w:r w:rsidR="005F5063">
        <w:rPr>
          <w:sz w:val="28"/>
          <w:szCs w:val="28"/>
        </w:rPr>
        <w:t>7-</w:t>
      </w:r>
      <w:r w:rsidRPr="00DA61B4">
        <w:rPr>
          <w:sz w:val="28"/>
          <w:szCs w:val="28"/>
        </w:rPr>
        <w:t xml:space="preserve">го международного телевизионного проекта-конкурса «Талант-2021». </w:t>
      </w:r>
      <w:proofErr w:type="spellStart"/>
      <w:r w:rsidRPr="00DA61B4">
        <w:rPr>
          <w:sz w:val="28"/>
          <w:szCs w:val="28"/>
        </w:rPr>
        <w:t>Скоров</w:t>
      </w:r>
      <w:proofErr w:type="spellEnd"/>
      <w:r w:rsidRPr="00DA61B4">
        <w:rPr>
          <w:sz w:val="28"/>
          <w:szCs w:val="28"/>
        </w:rPr>
        <w:t xml:space="preserve"> Николай Вадимович - лауреатом III степени международного вокального конкурса «Унисон голосов». Нехороших Валентина Анатольевна и Ерофеева Галина Владимировна победили во </w:t>
      </w:r>
      <w:r w:rsidRPr="00DA61B4">
        <w:rPr>
          <w:sz w:val="28"/>
          <w:szCs w:val="28"/>
        </w:rPr>
        <w:lastRenderedPageBreak/>
        <w:t xml:space="preserve">всероссийском творческом конкурсе "В мире цветов".  Коллектив "Рукодельница" и </w:t>
      </w:r>
      <w:proofErr w:type="spellStart"/>
      <w:r w:rsidRPr="00DA61B4">
        <w:rPr>
          <w:sz w:val="28"/>
          <w:szCs w:val="28"/>
        </w:rPr>
        <w:t>Неродовских</w:t>
      </w:r>
      <w:proofErr w:type="spellEnd"/>
      <w:r w:rsidRPr="00DA61B4">
        <w:rPr>
          <w:sz w:val="28"/>
          <w:szCs w:val="28"/>
        </w:rPr>
        <w:t xml:space="preserve"> Анна стали обладателями дипломов I степени всероссийского т</w:t>
      </w:r>
      <w:r>
        <w:rPr>
          <w:sz w:val="28"/>
          <w:szCs w:val="28"/>
        </w:rPr>
        <w:t>ворческого конкурса в честь Дня</w:t>
      </w:r>
      <w:r w:rsidRPr="00DA61B4">
        <w:rPr>
          <w:sz w:val="28"/>
          <w:szCs w:val="28"/>
        </w:rPr>
        <w:t xml:space="preserve"> Победы "Вечная память в</w:t>
      </w:r>
      <w:r w:rsidR="005F5063">
        <w:rPr>
          <w:sz w:val="28"/>
          <w:szCs w:val="28"/>
        </w:rPr>
        <w:t xml:space="preserve">етеранам".   </w:t>
      </w:r>
      <w:proofErr w:type="spellStart"/>
      <w:r w:rsidR="005F5063">
        <w:rPr>
          <w:sz w:val="28"/>
          <w:szCs w:val="28"/>
        </w:rPr>
        <w:t>Исмакаева</w:t>
      </w:r>
      <w:proofErr w:type="spellEnd"/>
      <w:r w:rsidR="005F5063">
        <w:rPr>
          <w:sz w:val="28"/>
          <w:szCs w:val="28"/>
        </w:rPr>
        <w:t xml:space="preserve"> Наталья </w:t>
      </w:r>
      <w:r w:rsidRPr="00DA61B4">
        <w:rPr>
          <w:sz w:val="28"/>
          <w:szCs w:val="28"/>
        </w:rPr>
        <w:t xml:space="preserve">Владимировна - дипломант I степени окружного конкурса на лучший костюм Вороны. </w:t>
      </w:r>
      <w:proofErr w:type="spellStart"/>
      <w:r w:rsidRPr="00DA61B4">
        <w:rPr>
          <w:sz w:val="28"/>
          <w:szCs w:val="28"/>
        </w:rPr>
        <w:t>Багаева</w:t>
      </w:r>
      <w:proofErr w:type="spellEnd"/>
      <w:r w:rsidRPr="00DA61B4">
        <w:rPr>
          <w:sz w:val="28"/>
          <w:szCs w:val="28"/>
        </w:rPr>
        <w:t xml:space="preserve"> Ульяна заняла I место в междугородном конкурсе "Гордость страны".  </w:t>
      </w:r>
      <w:proofErr w:type="spellStart"/>
      <w:r w:rsidRPr="00DA61B4">
        <w:rPr>
          <w:sz w:val="28"/>
          <w:szCs w:val="28"/>
        </w:rPr>
        <w:t>Корзяков</w:t>
      </w:r>
      <w:proofErr w:type="spellEnd"/>
      <w:r w:rsidRPr="00DA61B4">
        <w:rPr>
          <w:sz w:val="28"/>
          <w:szCs w:val="28"/>
        </w:rPr>
        <w:t xml:space="preserve"> Николай Анатольевич - дипломант I степени </w:t>
      </w:r>
      <w:r w:rsidR="005F5063">
        <w:rPr>
          <w:sz w:val="28"/>
          <w:szCs w:val="28"/>
        </w:rPr>
        <w:t>окружного конкурса</w:t>
      </w:r>
      <w:r w:rsidRPr="00DA61B4">
        <w:rPr>
          <w:sz w:val="28"/>
          <w:szCs w:val="28"/>
        </w:rPr>
        <w:t xml:space="preserve"> «Мой народ – моя гордость» в номинации «Народные умельцы». </w:t>
      </w:r>
      <w:proofErr w:type="spellStart"/>
      <w:r w:rsidRPr="00DA61B4">
        <w:rPr>
          <w:sz w:val="28"/>
          <w:szCs w:val="28"/>
        </w:rPr>
        <w:t>Николайчук</w:t>
      </w:r>
      <w:proofErr w:type="spellEnd"/>
      <w:r w:rsidRPr="00DA61B4">
        <w:rPr>
          <w:sz w:val="28"/>
          <w:szCs w:val="28"/>
        </w:rPr>
        <w:t xml:space="preserve"> </w:t>
      </w:r>
      <w:proofErr w:type="spellStart"/>
      <w:r w:rsidRPr="00DA61B4">
        <w:rPr>
          <w:sz w:val="28"/>
          <w:szCs w:val="28"/>
        </w:rPr>
        <w:t>Адёна</w:t>
      </w:r>
      <w:proofErr w:type="spellEnd"/>
      <w:r w:rsidRPr="00DA61B4">
        <w:rPr>
          <w:sz w:val="28"/>
          <w:szCs w:val="28"/>
        </w:rPr>
        <w:t xml:space="preserve"> и Лиза обладатели дипломов I степени окружного конк</w:t>
      </w:r>
      <w:r w:rsidR="005F5063">
        <w:rPr>
          <w:sz w:val="28"/>
          <w:szCs w:val="28"/>
        </w:rPr>
        <w:t>урса "Модный показ 2021". Семья</w:t>
      </w:r>
      <w:r w:rsidRPr="00DA61B4">
        <w:rPr>
          <w:sz w:val="28"/>
          <w:szCs w:val="28"/>
        </w:rPr>
        <w:t xml:space="preserve"> Анатолия Фёдоровича и Елены Валерьевны </w:t>
      </w:r>
      <w:proofErr w:type="spellStart"/>
      <w:r w:rsidRPr="00DA61B4">
        <w:rPr>
          <w:sz w:val="28"/>
          <w:szCs w:val="28"/>
        </w:rPr>
        <w:t>Макуриных</w:t>
      </w:r>
      <w:proofErr w:type="spellEnd"/>
      <w:r w:rsidRPr="00DA61B4">
        <w:rPr>
          <w:sz w:val="28"/>
          <w:szCs w:val="28"/>
        </w:rPr>
        <w:t xml:space="preserve"> победила в районном конкурсе-фестивале "Семья крепка, как русская держава", проводимого в рамках окружного конкурса "Семья года".   А наши «серебряные» волонтёры - обладатели районной Преми</w:t>
      </w:r>
      <w:r w:rsidR="0064159A">
        <w:rPr>
          <w:sz w:val="28"/>
          <w:szCs w:val="28"/>
        </w:rPr>
        <w:t>и</w:t>
      </w:r>
      <w:r w:rsidRPr="00DA61B4">
        <w:rPr>
          <w:sz w:val="28"/>
          <w:szCs w:val="28"/>
        </w:rPr>
        <w:t xml:space="preserve"> лучших добровольч</w:t>
      </w:r>
      <w:r w:rsidR="005F5063">
        <w:rPr>
          <w:sz w:val="28"/>
          <w:szCs w:val="28"/>
        </w:rPr>
        <w:t>еских практик «Одобрено добром»</w:t>
      </w:r>
      <w:r w:rsidRPr="00DA61B4">
        <w:rPr>
          <w:sz w:val="28"/>
          <w:szCs w:val="28"/>
        </w:rPr>
        <w:t xml:space="preserve"> в номинации "Волонтёры серебряного возраста".</w:t>
      </w:r>
    </w:p>
    <w:p w14:paraId="4CAA2498" w14:textId="77777777" w:rsidR="009E6E7C" w:rsidRPr="00DA61B4" w:rsidRDefault="00DA61B4" w:rsidP="00735DA0">
      <w:pPr>
        <w:pStyle w:val="article-renderblock"/>
        <w:spacing w:before="0" w:after="0"/>
        <w:jc w:val="both"/>
        <w:rPr>
          <w:sz w:val="28"/>
          <w:szCs w:val="28"/>
        </w:rPr>
      </w:pPr>
      <w:r w:rsidRPr="00DA61B4">
        <w:rPr>
          <w:sz w:val="28"/>
          <w:szCs w:val="28"/>
        </w:rPr>
        <w:t xml:space="preserve">         Спасибо вам, наши д</w:t>
      </w:r>
      <w:r w:rsidR="005F5063">
        <w:rPr>
          <w:sz w:val="28"/>
          <w:szCs w:val="28"/>
        </w:rPr>
        <w:t>орогие односельчане, за то, что</w:t>
      </w:r>
      <w:r w:rsidRPr="00DA61B4">
        <w:rPr>
          <w:sz w:val="28"/>
          <w:szCs w:val="28"/>
        </w:rPr>
        <w:t xml:space="preserve"> в это непростое для культуры поселения время, были с нами весь год! Мы очень благодарны вам за участие в различных мероприятиях: концертах, интернет-акциях,</w:t>
      </w:r>
      <w:r w:rsidRPr="00DA61B4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DA61B4">
        <w:rPr>
          <w:sz w:val="28"/>
          <w:szCs w:val="28"/>
        </w:rPr>
        <w:t>челленджах</w:t>
      </w:r>
      <w:proofErr w:type="spellEnd"/>
      <w:r w:rsidRPr="00DA61B4">
        <w:rPr>
          <w:sz w:val="28"/>
          <w:szCs w:val="28"/>
        </w:rPr>
        <w:t xml:space="preserve">, </w:t>
      </w:r>
      <w:proofErr w:type="spellStart"/>
      <w:r w:rsidRPr="00DA61B4">
        <w:rPr>
          <w:sz w:val="28"/>
          <w:szCs w:val="28"/>
        </w:rPr>
        <w:t>флешмобах</w:t>
      </w:r>
      <w:proofErr w:type="spellEnd"/>
      <w:r w:rsidRPr="00DA61B4">
        <w:rPr>
          <w:sz w:val="28"/>
          <w:szCs w:val="28"/>
        </w:rPr>
        <w:t xml:space="preserve"> и конкурсах</w:t>
      </w:r>
      <w:r>
        <w:rPr>
          <w:sz w:val="28"/>
          <w:szCs w:val="28"/>
        </w:rPr>
        <w:t>, приуроченные к значимым датам.</w:t>
      </w:r>
      <w:r w:rsidR="00052636" w:rsidRPr="00337543">
        <w:rPr>
          <w:color w:val="0D0D0D" w:themeColor="text1" w:themeTint="F2"/>
          <w:sz w:val="28"/>
          <w:szCs w:val="28"/>
        </w:rPr>
        <w:t xml:space="preserve">     </w:t>
      </w:r>
      <w:r w:rsidR="009E6E7C" w:rsidRPr="00337543">
        <w:rPr>
          <w:color w:val="0D0D0D" w:themeColor="text1" w:themeTint="F2"/>
          <w:sz w:val="28"/>
          <w:szCs w:val="28"/>
        </w:rPr>
        <w:t>Подводя итоги работы администрации поселения за 20</w:t>
      </w:r>
      <w:r w:rsidR="00CC5A0C" w:rsidRPr="00337543">
        <w:rPr>
          <w:color w:val="0D0D0D" w:themeColor="text1" w:themeTint="F2"/>
          <w:sz w:val="28"/>
          <w:szCs w:val="28"/>
        </w:rPr>
        <w:t>21</w:t>
      </w:r>
      <w:r w:rsidR="009E6E7C" w:rsidRPr="00337543">
        <w:rPr>
          <w:color w:val="0D0D0D" w:themeColor="text1" w:themeTint="F2"/>
          <w:sz w:val="28"/>
          <w:szCs w:val="28"/>
        </w:rPr>
        <w:t xml:space="preserve"> год необходимо отметить, что выполнение поставленных задач возможно лишь при тесном взаимодействии органов местного самоуправления и населения. Надеюсь, что совместная, слаженная, созидательная работа приведёт нас к успеху.</w:t>
      </w:r>
    </w:p>
    <w:p w14:paraId="364AC17F" w14:textId="77777777" w:rsidR="009E6E7C" w:rsidRPr="00337543" w:rsidRDefault="009E6E7C" w:rsidP="00735DA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5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Уважаемые жители, хочу выразить благодарность всем, принимающим активное участие в общественной жизни, неравнодушным к судьбе своей малой родины и будущему своих детей.</w:t>
      </w:r>
    </w:p>
    <w:p w14:paraId="6CEDFCA7" w14:textId="77777777" w:rsidR="009E6E7C" w:rsidRPr="00337543" w:rsidRDefault="009E6E7C" w:rsidP="00735D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337543">
        <w:rPr>
          <w:color w:val="0D0D0D" w:themeColor="text1" w:themeTint="F2"/>
          <w:sz w:val="28"/>
          <w:szCs w:val="28"/>
        </w:rPr>
        <w:t xml:space="preserve">      Мира, добра, процветания поселению, благополучия каждой семье, здоровья и счастья каждому жителю!</w:t>
      </w:r>
    </w:p>
    <w:p w14:paraId="01027281" w14:textId="77777777" w:rsidR="000826A5" w:rsidRPr="00337543" w:rsidRDefault="000826A5">
      <w:pPr>
        <w:rPr>
          <w:color w:val="0D0D0D" w:themeColor="text1" w:themeTint="F2"/>
        </w:rPr>
      </w:pPr>
    </w:p>
    <w:sectPr w:rsidR="000826A5" w:rsidRPr="00337543" w:rsidSect="0008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FC5"/>
    <w:rsid w:val="00052636"/>
    <w:rsid w:val="000826A5"/>
    <w:rsid w:val="000D73F7"/>
    <w:rsid w:val="001934C8"/>
    <w:rsid w:val="001B21F2"/>
    <w:rsid w:val="001C09F3"/>
    <w:rsid w:val="00201458"/>
    <w:rsid w:val="002E1EE4"/>
    <w:rsid w:val="003225AC"/>
    <w:rsid w:val="00337543"/>
    <w:rsid w:val="0041002D"/>
    <w:rsid w:val="004504D8"/>
    <w:rsid w:val="00466946"/>
    <w:rsid w:val="004B4739"/>
    <w:rsid w:val="00505F9E"/>
    <w:rsid w:val="00541FB1"/>
    <w:rsid w:val="005F00B0"/>
    <w:rsid w:val="005F5063"/>
    <w:rsid w:val="00613027"/>
    <w:rsid w:val="0064159A"/>
    <w:rsid w:val="00735DA0"/>
    <w:rsid w:val="007A12B5"/>
    <w:rsid w:val="007C6498"/>
    <w:rsid w:val="008366C2"/>
    <w:rsid w:val="008A6371"/>
    <w:rsid w:val="008D6A7D"/>
    <w:rsid w:val="009105C5"/>
    <w:rsid w:val="009E6743"/>
    <w:rsid w:val="009E6E7C"/>
    <w:rsid w:val="00A220EE"/>
    <w:rsid w:val="00A27FCD"/>
    <w:rsid w:val="00BB61AE"/>
    <w:rsid w:val="00C003BE"/>
    <w:rsid w:val="00C30982"/>
    <w:rsid w:val="00C76FC5"/>
    <w:rsid w:val="00CC5A0C"/>
    <w:rsid w:val="00D206EA"/>
    <w:rsid w:val="00D27A47"/>
    <w:rsid w:val="00DA61B4"/>
    <w:rsid w:val="00EA03D5"/>
    <w:rsid w:val="00F31284"/>
    <w:rsid w:val="00F342E7"/>
    <w:rsid w:val="00F429B2"/>
    <w:rsid w:val="00FC0230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B011"/>
  <w15:docId w15:val="{D0CA33D4-37AD-4AF9-8CDE-B039DDA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E6E7C"/>
    <w:rPr>
      <w:b/>
      <w:bCs/>
    </w:rPr>
  </w:style>
  <w:style w:type="character" w:customStyle="1" w:styleId="apple-converted-space">
    <w:name w:val="apple-converted-space"/>
    <w:basedOn w:val="a0"/>
    <w:rsid w:val="009E6E7C"/>
  </w:style>
  <w:style w:type="paragraph" w:styleId="a5">
    <w:name w:val="Title"/>
    <w:basedOn w:val="a"/>
    <w:link w:val="a6"/>
    <w:uiPriority w:val="99"/>
    <w:qFormat/>
    <w:rsid w:val="009E6E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uiPriority w:val="99"/>
    <w:rsid w:val="009E6E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9E6E7C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E6E7C"/>
    <w:rPr>
      <w:color w:val="0563C1" w:themeColor="hyperlink"/>
      <w:u w:val="single"/>
    </w:rPr>
  </w:style>
  <w:style w:type="table" w:styleId="a9">
    <w:name w:val="Table Grid"/>
    <w:basedOn w:val="a1"/>
    <w:rsid w:val="009E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DA61B4"/>
    <w:pPr>
      <w:spacing w:before="64" w:after="215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F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0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ndr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2022-02-07T09:44:00Z</cp:lastPrinted>
  <dcterms:created xsi:type="dcterms:W3CDTF">2022-01-25T04:06:00Z</dcterms:created>
  <dcterms:modified xsi:type="dcterms:W3CDTF">2022-02-15T04:18:00Z</dcterms:modified>
</cp:coreProperties>
</file>