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31" w:rsidRDefault="00191B31" w:rsidP="00155919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Главное управление МЧС России по Ханты-Мансийскому округу-Югре информирует:     </w:t>
      </w:r>
    </w:p>
    <w:p w:rsidR="00191B31" w:rsidRDefault="00191B31" w:rsidP="00155919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20.25pt;margin-top:15.65pt;width:117.55pt;height:177.85pt;z-index:-251658240;visibility:visible" wrapcoords="-138 0 -138 21509 21600 21509 21600 0 -138 0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191B31" w:rsidRPr="009971F9" w:rsidRDefault="00191B31" w:rsidP="008C79AE">
      <w:pPr>
        <w:pStyle w:val="BodyTextIndent"/>
        <w:suppressAutoHyphens/>
        <w:ind w:left="-709" w:firstLine="0"/>
        <w:jc w:val="both"/>
        <w:rPr>
          <w:sz w:val="23"/>
          <w:szCs w:val="23"/>
        </w:rPr>
      </w:pPr>
      <w:r>
        <w:t xml:space="preserve">   </w:t>
      </w:r>
      <w:r w:rsidRPr="009971F9">
        <w:rPr>
          <w:sz w:val="23"/>
          <w:szCs w:val="23"/>
        </w:rPr>
        <w:t>В нас</w:t>
      </w:r>
      <w:r>
        <w:rPr>
          <w:sz w:val="23"/>
          <w:szCs w:val="23"/>
        </w:rPr>
        <w:t xml:space="preserve">тоящее время на территории </w:t>
      </w:r>
      <w:r w:rsidRPr="009971F9">
        <w:rPr>
          <w:sz w:val="23"/>
          <w:szCs w:val="23"/>
        </w:rPr>
        <w:t>Югры складывается крайне неблагоприятная обстановка с пожарами, гибелью и травматизмом людей на них, связанная с сезонным понижение</w:t>
      </w:r>
      <w:r>
        <w:rPr>
          <w:sz w:val="23"/>
          <w:szCs w:val="23"/>
        </w:rPr>
        <w:t xml:space="preserve">м температуры окружающей среды, </w:t>
      </w:r>
      <w:r w:rsidRPr="009971F9">
        <w:rPr>
          <w:sz w:val="23"/>
          <w:szCs w:val="23"/>
        </w:rPr>
        <w:t>несоблюдени</w:t>
      </w:r>
      <w:r>
        <w:rPr>
          <w:sz w:val="23"/>
          <w:szCs w:val="23"/>
        </w:rPr>
        <w:t>ем</w:t>
      </w:r>
      <w:r w:rsidRPr="009971F9">
        <w:rPr>
          <w:sz w:val="23"/>
          <w:szCs w:val="23"/>
        </w:rPr>
        <w:t xml:space="preserve"> населением элементарных требований пожарной безопасности в быту.  </w:t>
      </w:r>
    </w:p>
    <w:p w:rsidR="00191B31" w:rsidRPr="009971F9" w:rsidRDefault="00191B31" w:rsidP="001329D6">
      <w:pPr>
        <w:pStyle w:val="ConsPlusNormal"/>
        <w:ind w:left="-426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В период с 01 ноября по </w:t>
      </w:r>
      <w:r>
        <w:rPr>
          <w:rFonts w:ascii="Times New Roman" w:hAnsi="Times New Roman" w:cs="Times New Roman"/>
          <w:sz w:val="23"/>
          <w:szCs w:val="23"/>
        </w:rPr>
        <w:t>20</w:t>
      </w:r>
      <w:r w:rsidRPr="009971F9">
        <w:rPr>
          <w:rFonts w:ascii="Times New Roman" w:hAnsi="Times New Roman" w:cs="Times New Roman"/>
          <w:sz w:val="23"/>
          <w:szCs w:val="23"/>
        </w:rPr>
        <w:t xml:space="preserve"> ноября 2014 года в Югре произошло </w:t>
      </w:r>
      <w:r w:rsidRPr="009971F9">
        <w:rPr>
          <w:rFonts w:ascii="Times New Roman" w:hAnsi="Times New Roman" w:cs="Times New Roman"/>
          <w:b/>
          <w:bCs/>
          <w:sz w:val="23"/>
          <w:szCs w:val="23"/>
        </w:rPr>
        <w:t>135</w:t>
      </w:r>
      <w:r w:rsidRPr="009971F9">
        <w:rPr>
          <w:rFonts w:ascii="Times New Roman" w:hAnsi="Times New Roman" w:cs="Times New Roman"/>
          <w:sz w:val="23"/>
          <w:szCs w:val="23"/>
        </w:rPr>
        <w:t xml:space="preserve"> пожаров, на которых погибло </w:t>
      </w:r>
      <w:r w:rsidRPr="009971F9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9971F9">
        <w:rPr>
          <w:rFonts w:ascii="Times New Roman" w:hAnsi="Times New Roman" w:cs="Times New Roman"/>
          <w:sz w:val="23"/>
          <w:szCs w:val="23"/>
        </w:rPr>
        <w:t xml:space="preserve"> человек. Информация об указанных происшествиях приведена на оборотной стороне памятки.</w:t>
      </w:r>
    </w:p>
    <w:p w:rsidR="00191B31" w:rsidRPr="009971F9" w:rsidRDefault="00191B31" w:rsidP="00A51856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   Как показывает статистика, основными причинами пожаров являются:</w:t>
      </w:r>
    </w:p>
    <w:p w:rsidR="00191B31" w:rsidRPr="009971F9" w:rsidRDefault="00191B31" w:rsidP="00A51856">
      <w:pPr>
        <w:pStyle w:val="ConsPlusNormal"/>
        <w:numPr>
          <w:ilvl w:val="0"/>
          <w:numId w:val="12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электрооборудования.</w:t>
      </w:r>
    </w:p>
    <w:p w:rsidR="00191B31" w:rsidRPr="009971F9" w:rsidRDefault="00191B31" w:rsidP="00A51856">
      <w:pPr>
        <w:pStyle w:val="ConsPlusNormal"/>
        <w:numPr>
          <w:ilvl w:val="0"/>
          <w:numId w:val="12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Неосторожное обращение с огнём.</w:t>
      </w:r>
    </w:p>
    <w:p w:rsidR="00191B31" w:rsidRPr="009971F9" w:rsidRDefault="00191B31" w:rsidP="008C79AE">
      <w:pPr>
        <w:pStyle w:val="ConsPlusNormal"/>
        <w:numPr>
          <w:ilvl w:val="0"/>
          <w:numId w:val="12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печей.</w:t>
      </w:r>
    </w:p>
    <w:p w:rsidR="00191B31" w:rsidRPr="009971F9" w:rsidRDefault="00191B31" w:rsidP="008C79AE">
      <w:pPr>
        <w:pStyle w:val="ConsPlusNormal"/>
        <w:ind w:left="-426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Учитывая повышенную опасность возникновения пожаров в быту, Вам предлагается ознакомиться с первоочередными мерами пожарной безопасности, направленными на предупреждение пожаров по приведённым причинам:</w:t>
      </w:r>
    </w:p>
    <w:p w:rsidR="00191B31" w:rsidRPr="009971F9" w:rsidRDefault="00191B31" w:rsidP="007670B7">
      <w:pPr>
        <w:pStyle w:val="ConsPlusNormal"/>
        <w:ind w:left="-426"/>
        <w:jc w:val="center"/>
        <w:outlineLvl w:val="0"/>
        <w:rPr>
          <w:color w:val="333333"/>
          <w:sz w:val="23"/>
          <w:szCs w:val="23"/>
          <w:shd w:val="clear" w:color="auto" w:fill="FFFFFF"/>
        </w:rPr>
      </w:pPr>
      <w:r w:rsidRPr="009971F9">
        <w:rPr>
          <w:rFonts w:ascii="Times New Roman" w:hAnsi="Times New Roman" w:cs="Times New Roman"/>
          <w:b/>
          <w:bCs/>
          <w:sz w:val="23"/>
          <w:szCs w:val="23"/>
        </w:rPr>
        <w:t>При эксплуатации электросетей и электрооборудования:</w:t>
      </w:r>
    </w:p>
    <w:p w:rsidR="00191B31" w:rsidRPr="009971F9" w:rsidRDefault="00191B31" w:rsidP="009D7026">
      <w:pPr>
        <w:pStyle w:val="BodyTextIndent"/>
        <w:numPr>
          <w:ilvl w:val="0"/>
          <w:numId w:val="14"/>
        </w:numPr>
        <w:suppressAutoHyphens/>
        <w:ind w:left="-426" w:firstLine="0"/>
        <w:jc w:val="both"/>
        <w:rPr>
          <w:color w:val="333333"/>
          <w:sz w:val="23"/>
          <w:szCs w:val="23"/>
          <w:shd w:val="clear" w:color="auto" w:fill="FFFFFF"/>
        </w:rPr>
      </w:pPr>
      <w:r w:rsidRPr="009971F9">
        <w:rPr>
          <w:sz w:val="23"/>
          <w:szCs w:val="23"/>
        </w:rPr>
        <w:t>Пригласите специалиста для оценки состояния электросетей в эксплуатируемых Вами помещениях. Установите устройство защитного отключения. Поверьте, затраты на заблаговременную проверку электросетей и их ремонт (замену) ничтожно малы по сравнению с ущербом, который может нанести пожар.</w:t>
      </w:r>
    </w:p>
    <w:p w:rsidR="00191B31" w:rsidRPr="009971F9" w:rsidRDefault="00191B31" w:rsidP="009D7026">
      <w:pPr>
        <w:pStyle w:val="ConsPlusNormal"/>
        <w:numPr>
          <w:ilvl w:val="0"/>
          <w:numId w:val="14"/>
        </w:numPr>
        <w:ind w:left="-426" w:firstLine="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Ни в коем случае не допускайте превышения суммарной мощности электроприборов, подключаемых к одной розетке. 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9971F9">
        <w:rPr>
          <w:rFonts w:ascii="Times New Roman" w:hAnsi="Times New Roman" w:cs="Times New Roman"/>
          <w:sz w:val="23"/>
          <w:szCs w:val="23"/>
        </w:rPr>
        <w:t xml:space="preserve">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   </w:t>
      </w:r>
    </w:p>
    <w:p w:rsidR="00191B31" w:rsidRPr="009971F9" w:rsidRDefault="00191B31" w:rsidP="00330B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эксплуатируйте электропроводку с нарушениями изоляции, электрические розетки, рубильники, другие изделия, имеющие повреждения.</w:t>
      </w:r>
    </w:p>
    <w:p w:rsidR="00191B31" w:rsidRPr="009971F9" w:rsidRDefault="00191B31" w:rsidP="00330B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оставляйте без присмотра включенные в электрическую сеть электронагревательные и другие бытовые электроприборы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91B31" w:rsidRPr="009971F9" w:rsidRDefault="00191B31" w:rsidP="00330B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накрывайте электролампы и светильники бумагой, тканью и другими горючими материалами, а также не снимайте со светильников защитные колпаки.</w:t>
      </w:r>
    </w:p>
    <w:p w:rsidR="00191B31" w:rsidRPr="009971F9" w:rsidRDefault="00191B31" w:rsidP="00330B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используйте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191B31" w:rsidRPr="009971F9" w:rsidRDefault="00191B31" w:rsidP="008A166C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9971F9">
        <w:rPr>
          <w:rFonts w:ascii="Times New Roman" w:hAnsi="Times New Roman" w:cs="Times New Roman"/>
          <w:b/>
          <w:bCs/>
          <w:sz w:val="23"/>
          <w:szCs w:val="23"/>
        </w:rPr>
        <w:t>Не допускайте неосторожного обращения с огнём:</w:t>
      </w:r>
    </w:p>
    <w:p w:rsidR="00191B31" w:rsidRPr="009971F9" w:rsidRDefault="00191B31" w:rsidP="00C73A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191B31" w:rsidRPr="009971F9" w:rsidRDefault="00191B31" w:rsidP="00C73A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191B31" w:rsidRPr="009971F9" w:rsidRDefault="00191B31" w:rsidP="00C73A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Перед выходом из дома проверьте, выключены ли все газовые приборы. Не оставляйте </w:t>
      </w:r>
      <w:r>
        <w:rPr>
          <w:rFonts w:ascii="Times New Roman" w:hAnsi="Times New Roman" w:cs="Times New Roman"/>
          <w:sz w:val="23"/>
          <w:szCs w:val="23"/>
        </w:rPr>
        <w:t>открытый огонь</w:t>
      </w:r>
      <w:r w:rsidRPr="009971F9">
        <w:rPr>
          <w:rFonts w:ascii="Times New Roman" w:hAnsi="Times New Roman" w:cs="Times New Roman"/>
          <w:sz w:val="23"/>
          <w:szCs w:val="23"/>
        </w:rPr>
        <w:t xml:space="preserve"> без присмотра!</w:t>
      </w:r>
    </w:p>
    <w:p w:rsidR="00191B31" w:rsidRPr="009971F9" w:rsidRDefault="00191B31" w:rsidP="00D21120">
      <w:pPr>
        <w:pStyle w:val="ConsPlusNormal"/>
        <w:ind w:left="-42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971F9">
        <w:rPr>
          <w:rFonts w:ascii="Times New Roman" w:hAnsi="Times New Roman" w:cs="Times New Roman"/>
          <w:b/>
          <w:bCs/>
          <w:sz w:val="23"/>
          <w:szCs w:val="23"/>
        </w:rPr>
        <w:t>При эксплуатации печного отопления запрещается:</w:t>
      </w:r>
    </w:p>
    <w:p w:rsidR="00191B31" w:rsidRPr="009971F9" w:rsidRDefault="00191B31" w:rsidP="00D2112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перекаливайте печи. Это очень опасно!</w:t>
      </w:r>
    </w:p>
    <w:p w:rsidR="00191B31" w:rsidRPr="009971F9" w:rsidRDefault="00191B31" w:rsidP="00D2112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оставляйте без присмотра печи, которые топятся. Не поручайте надзор за ними детям!</w:t>
      </w:r>
    </w:p>
    <w:p w:rsidR="00191B31" w:rsidRPr="009971F9" w:rsidRDefault="00191B31" w:rsidP="00D2112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применяйте для розжига печей бензин, керосин, дизельное топливо и другие горючие жидкости. Не топите углём, коксом и газом печи, не предназначенные для этих видов топлива.</w:t>
      </w:r>
    </w:p>
    <w:p w:rsidR="00191B31" w:rsidRPr="009971F9" w:rsidRDefault="00191B31" w:rsidP="00D2112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используйте вентиляционные и газовые каналы в качестве дымоходов.</w:t>
      </w:r>
    </w:p>
    <w:p w:rsidR="00191B31" w:rsidRPr="009971F9" w:rsidRDefault="00191B31" w:rsidP="0097724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Обеспечьте печь предтопочным листом из несгораемых материалов, размером не менее 0,5 на 0,7 м. Не располагайте топливо, другие горючие вещества и материалы на предтопочном листе. Проверьте наличие противопожарных разделок и отступок:</w:t>
      </w:r>
    </w:p>
    <w:p w:rsidR="00191B31" w:rsidRPr="009971F9" w:rsidRDefault="00191B31" w:rsidP="009971F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b/>
          <w:bCs/>
          <w:sz w:val="23"/>
          <w:szCs w:val="23"/>
        </w:rPr>
        <w:t xml:space="preserve">   разделка</w:t>
      </w:r>
      <w:r w:rsidRPr="009971F9">
        <w:rPr>
          <w:rFonts w:ascii="Times New Roman" w:hAnsi="Times New Roman" w:cs="Times New Roman"/>
          <w:sz w:val="23"/>
          <w:szCs w:val="23"/>
        </w:rPr>
        <w:t xml:space="preserve"> – это утолщение стенки печи или дымового канала в месте соприкосновения с конструкцией здания, выполненной из горючего материала;</w:t>
      </w:r>
    </w:p>
    <w:p w:rsidR="00191B31" w:rsidRDefault="00191B31" w:rsidP="0001536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b/>
          <w:bCs/>
          <w:sz w:val="23"/>
          <w:szCs w:val="23"/>
        </w:rPr>
        <w:t xml:space="preserve">   отступка</w:t>
      </w:r>
      <w:r w:rsidRPr="009971F9">
        <w:rPr>
          <w:rFonts w:ascii="Times New Roman" w:hAnsi="Times New Roman" w:cs="Times New Roman"/>
          <w:sz w:val="23"/>
          <w:szCs w:val="23"/>
        </w:rPr>
        <w:t xml:space="preserve"> – это пространство между наружной поверхностью печи или дымового канала и стеной (перегородкой).</w:t>
      </w:r>
    </w:p>
    <w:p w:rsidR="00191B31" w:rsidRDefault="00191B31" w:rsidP="00FA27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FA272A">
        <w:rPr>
          <w:rFonts w:ascii="Times New Roman" w:hAnsi="Times New Roman" w:cs="Times New Roman"/>
          <w:b/>
          <w:bCs/>
          <w:i/>
          <w:iCs/>
          <w:sz w:val="23"/>
          <w:szCs w:val="23"/>
        </w:rPr>
        <w:t>Установите в своей квартире автономные дымовые пожарные извещатели.</w:t>
      </w:r>
    </w:p>
    <w:p w:rsidR="00191B31" w:rsidRPr="00FA272A" w:rsidRDefault="00191B31" w:rsidP="00FA27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FA272A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Они предупредят о возникшей для Вашей жизни и здоровья опасности, в том числе в ночное время, при нахождении в состоянии сна.</w:t>
      </w:r>
    </w:p>
    <w:p w:rsidR="00191B31" w:rsidRPr="00542F52" w:rsidRDefault="00191B31" w:rsidP="00FA272A">
      <w:pPr>
        <w:pStyle w:val="ListParagraph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F52">
        <w:rPr>
          <w:rFonts w:ascii="Times New Roman" w:hAnsi="Times New Roman" w:cs="Times New Roman"/>
          <w:b/>
          <w:bCs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191B31" w:rsidRPr="00FA272A" w:rsidRDefault="00191B31" w:rsidP="00FA27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FA272A">
        <w:rPr>
          <w:rFonts w:ascii="Times New Roman" w:hAnsi="Times New Roman" w:cs="Times New Roman"/>
          <w:sz w:val="23"/>
          <w:szCs w:val="23"/>
        </w:rPr>
        <w:t xml:space="preserve">Немедленно сообщить об этом по телефону в пожарную охрану по номерам телефонов: </w:t>
      </w:r>
    </w:p>
    <w:p w:rsidR="00191B31" w:rsidRPr="00FA272A" w:rsidRDefault="00191B31" w:rsidP="00FA272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A272A">
        <w:rPr>
          <w:rFonts w:ascii="Times New Roman" w:hAnsi="Times New Roman" w:cs="Times New Roman"/>
          <w:sz w:val="23"/>
          <w:szCs w:val="23"/>
        </w:rPr>
        <w:t xml:space="preserve">со стационарного телефона: </w:t>
      </w:r>
      <w:r w:rsidRPr="00FA272A">
        <w:rPr>
          <w:rFonts w:ascii="Times New Roman" w:hAnsi="Times New Roman" w:cs="Times New Roman"/>
          <w:b/>
          <w:bCs/>
          <w:sz w:val="23"/>
          <w:szCs w:val="23"/>
        </w:rPr>
        <w:t>«01»</w:t>
      </w:r>
      <w:r w:rsidRPr="00FA272A">
        <w:rPr>
          <w:rFonts w:ascii="Times New Roman" w:hAnsi="Times New Roman" w:cs="Times New Roman"/>
          <w:sz w:val="23"/>
          <w:szCs w:val="23"/>
        </w:rPr>
        <w:t>.</w:t>
      </w:r>
    </w:p>
    <w:p w:rsidR="00191B31" w:rsidRPr="00FA272A" w:rsidRDefault="00191B31" w:rsidP="00FA272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A272A">
        <w:rPr>
          <w:rFonts w:ascii="Times New Roman" w:hAnsi="Times New Roman" w:cs="Times New Roman"/>
          <w:sz w:val="23"/>
          <w:szCs w:val="23"/>
        </w:rPr>
        <w:t xml:space="preserve">с мобильного телефона: </w:t>
      </w:r>
      <w:r w:rsidRPr="00FA272A">
        <w:rPr>
          <w:rFonts w:ascii="Times New Roman" w:hAnsi="Times New Roman" w:cs="Times New Roman"/>
          <w:b/>
          <w:bCs/>
          <w:sz w:val="23"/>
          <w:szCs w:val="23"/>
        </w:rPr>
        <w:t>«112»</w:t>
      </w:r>
      <w:r w:rsidRPr="00FA272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91B31" w:rsidRPr="00FA272A" w:rsidRDefault="00191B31" w:rsidP="00FA272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Н</w:t>
      </w:r>
      <w:r w:rsidRPr="00FA272A">
        <w:rPr>
          <w:rFonts w:ascii="Times New Roman" w:hAnsi="Times New Roman" w:cs="Times New Roman"/>
          <w:sz w:val="23"/>
          <w:szCs w:val="23"/>
        </w:rPr>
        <w:t xml:space="preserve">еобходимо назвать адрес объекта, место возникновения пожара, а также сообщить свою фамилию. </w:t>
      </w:r>
    </w:p>
    <w:p w:rsidR="00191B31" w:rsidRPr="00FA272A" w:rsidRDefault="00191B31" w:rsidP="00FA272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FA272A">
        <w:rPr>
          <w:rFonts w:ascii="Times New Roman" w:hAnsi="Times New Roman" w:cs="Times New Roman"/>
          <w:sz w:val="23"/>
          <w:szCs w:val="23"/>
        </w:rPr>
        <w:t>Принять посильные меры по эвакуации людей и тушению пожара.</w:t>
      </w:r>
    </w:p>
    <w:p w:rsidR="00191B31" w:rsidRDefault="00191B31" w:rsidP="00592DA0">
      <w:pPr>
        <w:pStyle w:val="BodyTextIndent"/>
        <w:suppressAutoHyphens/>
        <w:ind w:left="-426" w:firstLine="0"/>
        <w:jc w:val="both"/>
        <w:rPr>
          <w:sz w:val="23"/>
          <w:szCs w:val="23"/>
        </w:rPr>
      </w:pPr>
    </w:p>
    <w:p w:rsidR="00191B31" w:rsidRPr="00592DA0" w:rsidRDefault="00191B31" w:rsidP="00592DA0">
      <w:pPr>
        <w:pStyle w:val="BodyTextIndent"/>
        <w:suppressAutoHyphens/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Помните, что п</w:t>
      </w:r>
      <w:r w:rsidRPr="00592DA0">
        <w:rPr>
          <w:sz w:val="23"/>
          <w:szCs w:val="23"/>
        </w:rPr>
        <w:t>равильное и полное сообщение о пожаре позволит пожарной охране предвидеть возможн</w:t>
      </w:r>
      <w:r>
        <w:rPr>
          <w:sz w:val="23"/>
          <w:szCs w:val="23"/>
        </w:rPr>
        <w:t>ое развитие</w:t>
      </w:r>
      <w:r w:rsidRPr="00592DA0">
        <w:rPr>
          <w:sz w:val="23"/>
          <w:szCs w:val="23"/>
        </w:rPr>
        <w:t xml:space="preserve"> обстановк</w:t>
      </w:r>
      <w:r>
        <w:rPr>
          <w:sz w:val="23"/>
          <w:szCs w:val="23"/>
        </w:rPr>
        <w:t>и</w:t>
      </w:r>
      <w:r w:rsidRPr="00592DA0">
        <w:rPr>
          <w:sz w:val="23"/>
          <w:szCs w:val="23"/>
        </w:rPr>
        <w:t xml:space="preserve"> и </w:t>
      </w:r>
      <w:r>
        <w:rPr>
          <w:sz w:val="23"/>
          <w:szCs w:val="23"/>
        </w:rPr>
        <w:t xml:space="preserve">оперативно </w:t>
      </w:r>
      <w:r w:rsidRPr="00592DA0">
        <w:rPr>
          <w:sz w:val="23"/>
          <w:szCs w:val="23"/>
        </w:rPr>
        <w:t xml:space="preserve">принять необходимые </w:t>
      </w:r>
      <w:r>
        <w:rPr>
          <w:sz w:val="23"/>
          <w:szCs w:val="23"/>
        </w:rPr>
        <w:t>меры по его ликвидации</w:t>
      </w:r>
      <w:r w:rsidRPr="00592DA0">
        <w:rPr>
          <w:sz w:val="23"/>
          <w:szCs w:val="23"/>
        </w:rPr>
        <w:t xml:space="preserve">, </w:t>
      </w:r>
      <w:r>
        <w:rPr>
          <w:sz w:val="23"/>
          <w:szCs w:val="23"/>
        </w:rPr>
        <w:t>в</w:t>
      </w:r>
      <w:r w:rsidRPr="00592DA0">
        <w:rPr>
          <w:sz w:val="23"/>
          <w:szCs w:val="23"/>
        </w:rPr>
        <w:t xml:space="preserve"> кратчайший срок сосредоточить у места пожара </w:t>
      </w:r>
      <w:r>
        <w:rPr>
          <w:sz w:val="23"/>
          <w:szCs w:val="23"/>
        </w:rPr>
        <w:t>требуемые</w:t>
      </w:r>
      <w:r w:rsidRPr="00592DA0">
        <w:rPr>
          <w:sz w:val="23"/>
          <w:szCs w:val="23"/>
        </w:rPr>
        <w:t xml:space="preserve"> силы и средства. </w:t>
      </w:r>
    </w:p>
    <w:p w:rsidR="00191B31" w:rsidRPr="00065522" w:rsidRDefault="00191B31" w:rsidP="00065522">
      <w:pPr>
        <w:pStyle w:val="BodyTextIndent"/>
        <w:suppressAutoHyphens/>
        <w:ind w:left="-426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191B31" w:rsidRPr="00A6135F" w:rsidRDefault="00191B31" w:rsidP="00A6135F">
      <w:pPr>
        <w:pStyle w:val="ListParagraph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1B31" w:rsidRPr="00D1787F" w:rsidRDefault="00191B31" w:rsidP="00A6135F">
      <w:pPr>
        <w:pStyle w:val="ListParagraph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178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Пожары, происшедшие в ноябре 2014 года на территории Ханты-Мансийского</w:t>
      </w:r>
    </w:p>
    <w:p w:rsidR="00191B31" w:rsidRPr="00D1787F" w:rsidRDefault="00191B31" w:rsidP="00A6135F">
      <w:pPr>
        <w:pStyle w:val="ListParagraph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178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автономного округа-Югры, повлекшие гибель людей:</w:t>
      </w:r>
    </w:p>
    <w:p w:rsidR="00191B31" w:rsidRDefault="00191B31" w:rsidP="003C431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1B31" w:rsidRPr="00CD32FF" w:rsidRDefault="00191B31" w:rsidP="003C431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D32FF">
        <w:rPr>
          <w:rFonts w:ascii="Times New Roman" w:hAnsi="Times New Roman" w:cs="Times New Roman"/>
          <w:b/>
          <w:bCs/>
          <w:sz w:val="24"/>
          <w:szCs w:val="24"/>
        </w:rPr>
        <w:t xml:space="preserve">03 ноября 2014 года </w:t>
      </w:r>
      <w:r w:rsidRPr="00CD32FF">
        <w:rPr>
          <w:rFonts w:ascii="Times New Roman" w:hAnsi="Times New Roman" w:cs="Times New Roman"/>
          <w:sz w:val="24"/>
          <w:szCs w:val="24"/>
        </w:rPr>
        <w:t>произошел пожар в охотничьем доме на берегу озера Ваштор                             Ханты-Мансийского района. На пожаре погиб мужчина 1969 года рождения, 3 человека получили травмы. Причины пожара явилось нарушение требований пожарной безопасности при эксплуатации печи.</w:t>
      </w:r>
    </w:p>
    <w:p w:rsidR="00191B31" w:rsidRPr="00790188" w:rsidRDefault="00191B31" w:rsidP="003C431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9018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</w:t>
      </w:r>
    </w:p>
    <w:p w:rsidR="00191B31" w:rsidRPr="00673BE5" w:rsidRDefault="00191B31" w:rsidP="003C431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D32FF">
        <w:rPr>
          <w:rFonts w:ascii="Times New Roman" w:hAnsi="Times New Roman" w:cs="Times New Roman"/>
          <w:b/>
          <w:bCs/>
          <w:sz w:val="24"/>
          <w:szCs w:val="24"/>
        </w:rPr>
        <w:t xml:space="preserve">   09 ноября 2014 года </w:t>
      </w:r>
      <w:r w:rsidRPr="00CD32FF">
        <w:rPr>
          <w:rFonts w:ascii="Times New Roman" w:hAnsi="Times New Roman" w:cs="Times New Roman"/>
          <w:sz w:val="24"/>
          <w:szCs w:val="24"/>
        </w:rPr>
        <w:t>произошел пожар на строительной площадке жилого многоквартирного дома в 15 мкр. в г. Нефтеюганске. На пожаре погиб мужчина 1966 года рождения. В качестве предварительной причины пожара рассматривается неосторожность при курении.</w:t>
      </w:r>
    </w:p>
    <w:p w:rsidR="00191B31" w:rsidRDefault="00191B31" w:rsidP="003C431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91B31" w:rsidRDefault="00191B31" w:rsidP="003C431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C0412">
        <w:rPr>
          <w:rFonts w:ascii="Times New Roman" w:hAnsi="Times New Roman" w:cs="Times New Roman"/>
          <w:b/>
          <w:bCs/>
          <w:sz w:val="24"/>
          <w:szCs w:val="24"/>
        </w:rPr>
        <w:t xml:space="preserve">12 ноября 2014 года </w:t>
      </w:r>
      <w:r>
        <w:rPr>
          <w:rFonts w:ascii="Times New Roman" w:hAnsi="Times New Roman" w:cs="Times New Roman"/>
          <w:sz w:val="24"/>
          <w:szCs w:val="24"/>
        </w:rPr>
        <w:t>произошел пожар в бане, расположенной в СНТ «Вышкомонтажник» Нефтеюганского района. На пожаре погиб мужчина 1948 года рождения. В качестве п</w:t>
      </w:r>
      <w:r w:rsidRPr="0055470B">
        <w:rPr>
          <w:rFonts w:ascii="Times New Roman" w:hAnsi="Times New Roman" w:cs="Times New Roman"/>
          <w:sz w:val="24"/>
          <w:szCs w:val="24"/>
        </w:rPr>
        <w:t>редварительной 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470B">
        <w:rPr>
          <w:rFonts w:ascii="Times New Roman" w:hAnsi="Times New Roman" w:cs="Times New Roman"/>
          <w:sz w:val="24"/>
          <w:szCs w:val="24"/>
        </w:rPr>
        <w:t xml:space="preserve"> пожара </w:t>
      </w:r>
      <w:r>
        <w:rPr>
          <w:rFonts w:ascii="Times New Roman" w:hAnsi="Times New Roman" w:cs="Times New Roman"/>
          <w:sz w:val="24"/>
          <w:szCs w:val="24"/>
        </w:rPr>
        <w:t>рассматривается нарушение правил устройства и эксплуатации печного оборудования.</w:t>
      </w:r>
    </w:p>
    <w:p w:rsidR="00191B31" w:rsidRDefault="00191B31" w:rsidP="003C431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91B31" w:rsidRDefault="00191B31" w:rsidP="003C431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90F97">
        <w:rPr>
          <w:rFonts w:ascii="Times New Roman" w:hAnsi="Times New Roman" w:cs="Times New Roman"/>
          <w:b/>
          <w:bCs/>
          <w:sz w:val="24"/>
          <w:szCs w:val="24"/>
        </w:rPr>
        <w:t xml:space="preserve">15 ноября 2014 года </w:t>
      </w:r>
      <w:r w:rsidRPr="00290F97">
        <w:rPr>
          <w:rFonts w:ascii="Times New Roman" w:hAnsi="Times New Roman" w:cs="Times New Roman"/>
          <w:sz w:val="24"/>
          <w:szCs w:val="24"/>
        </w:rPr>
        <w:t xml:space="preserve">произошел пожар в двухквартирном жилом доме по ул. Серова д.75 в г. Нягани. На пожаре погибла женщина 1959 года рождения. </w:t>
      </w:r>
      <w:r>
        <w:rPr>
          <w:rFonts w:ascii="Times New Roman" w:hAnsi="Times New Roman" w:cs="Times New Roman"/>
          <w:sz w:val="24"/>
          <w:szCs w:val="24"/>
        </w:rPr>
        <w:t>В качестве п</w:t>
      </w:r>
      <w:r w:rsidRPr="0055470B">
        <w:rPr>
          <w:rFonts w:ascii="Times New Roman" w:hAnsi="Times New Roman" w:cs="Times New Roman"/>
          <w:sz w:val="24"/>
          <w:szCs w:val="24"/>
        </w:rPr>
        <w:t>редварительной 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470B">
        <w:rPr>
          <w:rFonts w:ascii="Times New Roman" w:hAnsi="Times New Roman" w:cs="Times New Roman"/>
          <w:sz w:val="24"/>
          <w:szCs w:val="24"/>
        </w:rPr>
        <w:t xml:space="preserve"> пожара </w:t>
      </w:r>
      <w:r>
        <w:rPr>
          <w:rFonts w:ascii="Times New Roman" w:hAnsi="Times New Roman" w:cs="Times New Roman"/>
          <w:sz w:val="24"/>
          <w:szCs w:val="24"/>
        </w:rPr>
        <w:t>рассматривается</w:t>
      </w:r>
      <w:r w:rsidRPr="00290F97">
        <w:rPr>
          <w:rFonts w:ascii="Times New Roman" w:hAnsi="Times New Roman" w:cs="Times New Roman"/>
          <w:sz w:val="24"/>
          <w:szCs w:val="24"/>
        </w:rPr>
        <w:t xml:space="preserve"> нарушение правил технической эксплуатации электрооборудования.</w:t>
      </w:r>
    </w:p>
    <w:p w:rsidR="00191B31" w:rsidRDefault="00191B31" w:rsidP="003C431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1B31" w:rsidRPr="00290F97" w:rsidRDefault="00191B31" w:rsidP="00933D7E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90F97">
        <w:rPr>
          <w:rFonts w:ascii="Times New Roman" w:hAnsi="Times New Roman" w:cs="Times New Roman"/>
          <w:b/>
          <w:bCs/>
          <w:sz w:val="24"/>
          <w:szCs w:val="24"/>
        </w:rPr>
        <w:t xml:space="preserve">16 ноября 2014 года </w:t>
      </w:r>
      <w:r w:rsidRPr="00290F97">
        <w:rPr>
          <w:rFonts w:ascii="Times New Roman" w:hAnsi="Times New Roman" w:cs="Times New Roman"/>
          <w:sz w:val="24"/>
          <w:szCs w:val="24"/>
        </w:rPr>
        <w:t xml:space="preserve">произошел пожар в металлическом вагончике, расположенном в ГСК «Нефтяник» в г. Радужный. На пожаре погиб мужчина 1949 года рождения. </w:t>
      </w:r>
      <w:r>
        <w:rPr>
          <w:rFonts w:ascii="Times New Roman" w:hAnsi="Times New Roman" w:cs="Times New Roman"/>
          <w:sz w:val="24"/>
          <w:szCs w:val="24"/>
        </w:rPr>
        <w:t>В качестве п</w:t>
      </w:r>
      <w:r w:rsidRPr="0055470B">
        <w:rPr>
          <w:rFonts w:ascii="Times New Roman" w:hAnsi="Times New Roman" w:cs="Times New Roman"/>
          <w:sz w:val="24"/>
          <w:szCs w:val="24"/>
        </w:rPr>
        <w:t>редварительной 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470B">
        <w:rPr>
          <w:rFonts w:ascii="Times New Roman" w:hAnsi="Times New Roman" w:cs="Times New Roman"/>
          <w:sz w:val="24"/>
          <w:szCs w:val="24"/>
        </w:rPr>
        <w:t xml:space="preserve"> пожара </w:t>
      </w:r>
      <w:r>
        <w:rPr>
          <w:rFonts w:ascii="Times New Roman" w:hAnsi="Times New Roman" w:cs="Times New Roman"/>
          <w:sz w:val="24"/>
          <w:szCs w:val="24"/>
        </w:rPr>
        <w:t>рассматривается перекаливание печи отопления.</w:t>
      </w:r>
    </w:p>
    <w:p w:rsidR="00191B31" w:rsidRDefault="00191B31" w:rsidP="003C431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1B31" w:rsidRPr="00290F97" w:rsidRDefault="00191B31" w:rsidP="00933D7E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90F97">
        <w:rPr>
          <w:rFonts w:ascii="Times New Roman" w:hAnsi="Times New Roman" w:cs="Times New Roman"/>
          <w:b/>
          <w:bCs/>
          <w:sz w:val="24"/>
          <w:szCs w:val="24"/>
        </w:rPr>
        <w:t xml:space="preserve">16 ноября 2014 года </w:t>
      </w:r>
      <w:r w:rsidRPr="00290F97">
        <w:rPr>
          <w:rFonts w:ascii="Times New Roman" w:hAnsi="Times New Roman" w:cs="Times New Roman"/>
          <w:sz w:val="24"/>
          <w:szCs w:val="24"/>
        </w:rPr>
        <w:t xml:space="preserve">произошел пожар в дачном доме, расположенном в СОТ «Приозерное»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0F97">
        <w:rPr>
          <w:rFonts w:ascii="Times New Roman" w:hAnsi="Times New Roman" w:cs="Times New Roman"/>
          <w:sz w:val="24"/>
          <w:szCs w:val="24"/>
        </w:rPr>
        <w:t xml:space="preserve">г. Сургута. На пожаре погиб мужчина 1954 года рождения. </w:t>
      </w:r>
      <w:r>
        <w:rPr>
          <w:rFonts w:ascii="Times New Roman" w:hAnsi="Times New Roman" w:cs="Times New Roman"/>
          <w:sz w:val="24"/>
          <w:szCs w:val="24"/>
        </w:rPr>
        <w:t>В качестве п</w:t>
      </w:r>
      <w:r w:rsidRPr="0055470B">
        <w:rPr>
          <w:rFonts w:ascii="Times New Roman" w:hAnsi="Times New Roman" w:cs="Times New Roman"/>
          <w:sz w:val="24"/>
          <w:szCs w:val="24"/>
        </w:rPr>
        <w:t>редварительной 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470B">
        <w:rPr>
          <w:rFonts w:ascii="Times New Roman" w:hAnsi="Times New Roman" w:cs="Times New Roman"/>
          <w:sz w:val="24"/>
          <w:szCs w:val="24"/>
        </w:rPr>
        <w:t xml:space="preserve"> пожара </w:t>
      </w:r>
      <w:r>
        <w:rPr>
          <w:rFonts w:ascii="Times New Roman" w:hAnsi="Times New Roman" w:cs="Times New Roman"/>
          <w:sz w:val="24"/>
          <w:szCs w:val="24"/>
        </w:rPr>
        <w:t>рассматривается</w:t>
      </w:r>
      <w:r w:rsidRPr="00290F97">
        <w:rPr>
          <w:rFonts w:ascii="Times New Roman" w:hAnsi="Times New Roman" w:cs="Times New Roman"/>
          <w:sz w:val="24"/>
          <w:szCs w:val="24"/>
        </w:rPr>
        <w:t xml:space="preserve"> нарушение правил устройства и эк</w:t>
      </w:r>
      <w:r>
        <w:rPr>
          <w:rFonts w:ascii="Times New Roman" w:hAnsi="Times New Roman" w:cs="Times New Roman"/>
          <w:sz w:val="24"/>
          <w:szCs w:val="24"/>
        </w:rPr>
        <w:t>сплуатации печного оборудования.</w:t>
      </w:r>
    </w:p>
    <w:p w:rsidR="00191B31" w:rsidRDefault="00191B31" w:rsidP="003C431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1B31" w:rsidRPr="00290F97" w:rsidRDefault="00191B31" w:rsidP="00933D7E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90F97">
        <w:rPr>
          <w:rFonts w:ascii="Times New Roman" w:hAnsi="Times New Roman" w:cs="Times New Roman"/>
          <w:b/>
          <w:bCs/>
          <w:sz w:val="24"/>
          <w:szCs w:val="24"/>
        </w:rPr>
        <w:t xml:space="preserve">17 ноября 2014 года </w:t>
      </w:r>
      <w:r w:rsidRPr="00290F97">
        <w:rPr>
          <w:rFonts w:ascii="Times New Roman" w:hAnsi="Times New Roman" w:cs="Times New Roman"/>
          <w:sz w:val="24"/>
          <w:szCs w:val="24"/>
        </w:rPr>
        <w:t xml:space="preserve">произошел пожар в многоквартирном жилом доме в г. Нефтеюганске. На пожаре погиб мужчина 1948 года рождения. </w:t>
      </w:r>
      <w:r>
        <w:rPr>
          <w:rFonts w:ascii="Times New Roman" w:hAnsi="Times New Roman" w:cs="Times New Roman"/>
          <w:sz w:val="24"/>
          <w:szCs w:val="24"/>
        </w:rPr>
        <w:t>В качестве п</w:t>
      </w:r>
      <w:r w:rsidRPr="0055470B">
        <w:rPr>
          <w:rFonts w:ascii="Times New Roman" w:hAnsi="Times New Roman" w:cs="Times New Roman"/>
          <w:sz w:val="24"/>
          <w:szCs w:val="24"/>
        </w:rPr>
        <w:t>редварительной 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470B">
        <w:rPr>
          <w:rFonts w:ascii="Times New Roman" w:hAnsi="Times New Roman" w:cs="Times New Roman"/>
          <w:sz w:val="24"/>
          <w:szCs w:val="24"/>
        </w:rPr>
        <w:t xml:space="preserve"> пожара </w:t>
      </w:r>
      <w:r>
        <w:rPr>
          <w:rFonts w:ascii="Times New Roman" w:hAnsi="Times New Roman" w:cs="Times New Roman"/>
          <w:sz w:val="24"/>
          <w:szCs w:val="24"/>
        </w:rPr>
        <w:t>рассматривается</w:t>
      </w:r>
      <w:r w:rsidRPr="00290F97">
        <w:rPr>
          <w:rFonts w:ascii="Times New Roman" w:hAnsi="Times New Roman" w:cs="Times New Roman"/>
          <w:sz w:val="24"/>
          <w:szCs w:val="24"/>
        </w:rPr>
        <w:t xml:space="preserve"> нарушение правил технической э</w:t>
      </w:r>
      <w:r>
        <w:rPr>
          <w:rFonts w:ascii="Times New Roman" w:hAnsi="Times New Roman" w:cs="Times New Roman"/>
          <w:sz w:val="24"/>
          <w:szCs w:val="24"/>
        </w:rPr>
        <w:t>ксплуатации электрооборудования.</w:t>
      </w:r>
    </w:p>
    <w:p w:rsidR="00191B31" w:rsidRPr="00290F97" w:rsidRDefault="00191B31" w:rsidP="003C431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31" w:rsidRDefault="00191B31" w:rsidP="00933D7E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90F97">
        <w:rPr>
          <w:rFonts w:ascii="Times New Roman" w:hAnsi="Times New Roman" w:cs="Times New Roman"/>
          <w:b/>
          <w:bCs/>
          <w:sz w:val="24"/>
          <w:szCs w:val="24"/>
        </w:rPr>
        <w:t xml:space="preserve">18 ноября 2014 года </w:t>
      </w:r>
      <w:r w:rsidRPr="00290F97">
        <w:rPr>
          <w:rFonts w:ascii="Times New Roman" w:hAnsi="Times New Roman" w:cs="Times New Roman"/>
          <w:sz w:val="24"/>
          <w:szCs w:val="24"/>
        </w:rPr>
        <w:t>произошел пожар в металлическом контейнере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97">
        <w:rPr>
          <w:rFonts w:ascii="Times New Roman" w:hAnsi="Times New Roman" w:cs="Times New Roman"/>
          <w:sz w:val="24"/>
          <w:szCs w:val="24"/>
        </w:rPr>
        <w:t xml:space="preserve">с.п. Унъюган, Октябрьского района. На пожаре погиб мужчина 1970 года рождения. </w:t>
      </w:r>
      <w:r>
        <w:rPr>
          <w:rFonts w:ascii="Times New Roman" w:hAnsi="Times New Roman" w:cs="Times New Roman"/>
          <w:sz w:val="24"/>
          <w:szCs w:val="24"/>
        </w:rPr>
        <w:t>В качестве п</w:t>
      </w:r>
      <w:r w:rsidRPr="0055470B">
        <w:rPr>
          <w:rFonts w:ascii="Times New Roman" w:hAnsi="Times New Roman" w:cs="Times New Roman"/>
          <w:sz w:val="24"/>
          <w:szCs w:val="24"/>
        </w:rPr>
        <w:t>редварительной 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470B">
        <w:rPr>
          <w:rFonts w:ascii="Times New Roman" w:hAnsi="Times New Roman" w:cs="Times New Roman"/>
          <w:sz w:val="24"/>
          <w:szCs w:val="24"/>
        </w:rPr>
        <w:t xml:space="preserve"> пожара </w:t>
      </w:r>
      <w:r>
        <w:rPr>
          <w:rFonts w:ascii="Times New Roman" w:hAnsi="Times New Roman" w:cs="Times New Roman"/>
          <w:sz w:val="24"/>
          <w:szCs w:val="24"/>
        </w:rPr>
        <w:t>рассматривается</w:t>
      </w:r>
      <w:r w:rsidRPr="00290F97">
        <w:rPr>
          <w:rFonts w:ascii="Times New Roman" w:hAnsi="Times New Roman" w:cs="Times New Roman"/>
          <w:sz w:val="24"/>
          <w:szCs w:val="24"/>
        </w:rPr>
        <w:t xml:space="preserve"> нарушение правил технической эксплуатации электрооборудования.</w:t>
      </w:r>
    </w:p>
    <w:p w:rsidR="00191B31" w:rsidRDefault="00191B31" w:rsidP="003C431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1B31" w:rsidRPr="00290F97" w:rsidRDefault="00191B31" w:rsidP="00933D7E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20</w:t>
      </w:r>
      <w:r w:rsidRPr="00290F97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2014 года </w:t>
      </w:r>
      <w:r w:rsidRPr="00290F97">
        <w:rPr>
          <w:rFonts w:ascii="Times New Roman" w:hAnsi="Times New Roman" w:cs="Times New Roman"/>
          <w:sz w:val="24"/>
          <w:szCs w:val="24"/>
        </w:rPr>
        <w:t>произош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F97">
        <w:rPr>
          <w:rFonts w:ascii="Times New Roman" w:hAnsi="Times New Roman" w:cs="Times New Roman"/>
          <w:sz w:val="24"/>
          <w:szCs w:val="24"/>
        </w:rPr>
        <w:t xml:space="preserve">л пожар в </w:t>
      </w:r>
      <w:r>
        <w:rPr>
          <w:rFonts w:ascii="Times New Roman" w:hAnsi="Times New Roman" w:cs="Times New Roman"/>
          <w:sz w:val="24"/>
          <w:szCs w:val="24"/>
        </w:rPr>
        <w:t>дачном доме</w:t>
      </w:r>
      <w:r w:rsidRPr="00290F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расположенном в СОК «Электрон» в              с.п. Сингапай Нефтеюганского района</w:t>
      </w:r>
      <w:r w:rsidRPr="00290F97">
        <w:rPr>
          <w:rFonts w:ascii="Times New Roman" w:hAnsi="Times New Roman" w:cs="Times New Roman"/>
          <w:sz w:val="24"/>
          <w:szCs w:val="24"/>
        </w:rPr>
        <w:t>. На пожаре погиб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290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женщина</w:t>
      </w:r>
      <w:r w:rsidRPr="00290F97">
        <w:rPr>
          <w:rFonts w:ascii="Times New Roman" w:hAnsi="Times New Roman" w:cs="Times New Roman"/>
          <w:sz w:val="24"/>
          <w:szCs w:val="24"/>
        </w:rPr>
        <w:t xml:space="preserve"> 197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0F97">
        <w:rPr>
          <w:rFonts w:ascii="Times New Roman" w:hAnsi="Times New Roman" w:cs="Times New Roman"/>
          <w:sz w:val="24"/>
          <w:szCs w:val="24"/>
        </w:rPr>
        <w:t xml:space="preserve"> года рождения. </w:t>
      </w:r>
      <w:r>
        <w:rPr>
          <w:rFonts w:ascii="Times New Roman" w:hAnsi="Times New Roman" w:cs="Times New Roman"/>
          <w:sz w:val="24"/>
          <w:szCs w:val="24"/>
        </w:rPr>
        <w:t>В качестве п</w:t>
      </w:r>
      <w:r w:rsidRPr="0055470B">
        <w:rPr>
          <w:rFonts w:ascii="Times New Roman" w:hAnsi="Times New Roman" w:cs="Times New Roman"/>
          <w:sz w:val="24"/>
          <w:szCs w:val="24"/>
        </w:rPr>
        <w:t>редварительной 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470B">
        <w:rPr>
          <w:rFonts w:ascii="Times New Roman" w:hAnsi="Times New Roman" w:cs="Times New Roman"/>
          <w:sz w:val="24"/>
          <w:szCs w:val="24"/>
        </w:rPr>
        <w:t xml:space="preserve"> пожара </w:t>
      </w:r>
      <w:r>
        <w:rPr>
          <w:rFonts w:ascii="Times New Roman" w:hAnsi="Times New Roman" w:cs="Times New Roman"/>
          <w:sz w:val="24"/>
          <w:szCs w:val="24"/>
        </w:rPr>
        <w:t>рассматривается</w:t>
      </w:r>
      <w:r w:rsidRPr="00290F97">
        <w:rPr>
          <w:rFonts w:ascii="Times New Roman" w:hAnsi="Times New Roman" w:cs="Times New Roman"/>
          <w:sz w:val="24"/>
          <w:szCs w:val="24"/>
        </w:rPr>
        <w:t xml:space="preserve"> нарушение правил технической эксплуатации электрооборудования.</w:t>
      </w:r>
    </w:p>
    <w:p w:rsidR="00191B31" w:rsidRPr="00290F97" w:rsidRDefault="00191B31" w:rsidP="003C431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1B31" w:rsidRDefault="00191B31" w:rsidP="003C4314">
      <w:pPr>
        <w:pStyle w:val="ConsPlusNormal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B31" w:rsidRPr="001329D6" w:rsidRDefault="00191B31" w:rsidP="003C4314">
      <w:pPr>
        <w:pStyle w:val="ConsPlusNormal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B31" w:rsidRPr="003C4314" w:rsidRDefault="00191B31" w:rsidP="003C4314">
      <w:pPr>
        <w:pStyle w:val="ListParagraph"/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91B31" w:rsidRPr="003C4314" w:rsidSect="00C73A69">
      <w:pgSz w:w="11906" w:h="16838"/>
      <w:pgMar w:top="568" w:right="566" w:bottom="426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DAB157F"/>
    <w:multiLevelType w:val="hybridMultilevel"/>
    <w:tmpl w:val="45E841FC"/>
    <w:lvl w:ilvl="0" w:tplc="DB107E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34" w:hanging="360"/>
      </w:pPr>
    </w:lvl>
    <w:lvl w:ilvl="2" w:tplc="0419001B">
      <w:start w:val="1"/>
      <w:numFmt w:val="lowerRoman"/>
      <w:lvlText w:val="%3."/>
      <w:lvlJc w:val="right"/>
      <w:pPr>
        <w:ind w:left="1554" w:hanging="180"/>
      </w:pPr>
    </w:lvl>
    <w:lvl w:ilvl="3" w:tplc="0419000F">
      <w:start w:val="1"/>
      <w:numFmt w:val="decimal"/>
      <w:lvlText w:val="%4."/>
      <w:lvlJc w:val="left"/>
      <w:pPr>
        <w:ind w:left="2274" w:hanging="360"/>
      </w:pPr>
    </w:lvl>
    <w:lvl w:ilvl="4" w:tplc="04190019">
      <w:start w:val="1"/>
      <w:numFmt w:val="lowerLetter"/>
      <w:lvlText w:val="%5."/>
      <w:lvlJc w:val="left"/>
      <w:pPr>
        <w:ind w:left="2994" w:hanging="360"/>
      </w:pPr>
    </w:lvl>
    <w:lvl w:ilvl="5" w:tplc="0419001B">
      <w:start w:val="1"/>
      <w:numFmt w:val="lowerRoman"/>
      <w:lvlText w:val="%6."/>
      <w:lvlJc w:val="right"/>
      <w:pPr>
        <w:ind w:left="3714" w:hanging="180"/>
      </w:pPr>
    </w:lvl>
    <w:lvl w:ilvl="6" w:tplc="0419000F">
      <w:start w:val="1"/>
      <w:numFmt w:val="decimal"/>
      <w:lvlText w:val="%7."/>
      <w:lvlJc w:val="left"/>
      <w:pPr>
        <w:ind w:left="4434" w:hanging="360"/>
      </w:pPr>
    </w:lvl>
    <w:lvl w:ilvl="7" w:tplc="04190019">
      <w:start w:val="1"/>
      <w:numFmt w:val="lowerLetter"/>
      <w:lvlText w:val="%8."/>
      <w:lvlJc w:val="left"/>
      <w:pPr>
        <w:ind w:left="5154" w:hanging="360"/>
      </w:pPr>
    </w:lvl>
    <w:lvl w:ilvl="8" w:tplc="0419001B">
      <w:start w:val="1"/>
      <w:numFmt w:val="lowerRoman"/>
      <w:lvlText w:val="%9."/>
      <w:lvlJc w:val="right"/>
      <w:pPr>
        <w:ind w:left="5874" w:hanging="180"/>
      </w:pPr>
    </w:lvl>
  </w:abstractNum>
  <w:abstractNum w:abstractNumId="5">
    <w:nsid w:val="1DA92228"/>
    <w:multiLevelType w:val="hybridMultilevel"/>
    <w:tmpl w:val="E7DC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01A5"/>
    <w:multiLevelType w:val="hybridMultilevel"/>
    <w:tmpl w:val="7C86AC2A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12741FB"/>
    <w:multiLevelType w:val="hybridMultilevel"/>
    <w:tmpl w:val="7C86AC2A"/>
    <w:lvl w:ilvl="0" w:tplc="925C4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3BB2994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A7A5CC3"/>
    <w:multiLevelType w:val="hybridMultilevel"/>
    <w:tmpl w:val="55A0354A"/>
    <w:lvl w:ilvl="0" w:tplc="CB12E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34" w:hanging="360"/>
      </w:pPr>
    </w:lvl>
    <w:lvl w:ilvl="2" w:tplc="0419001B">
      <w:start w:val="1"/>
      <w:numFmt w:val="lowerRoman"/>
      <w:lvlText w:val="%3."/>
      <w:lvlJc w:val="right"/>
      <w:pPr>
        <w:ind w:left="1554" w:hanging="180"/>
      </w:pPr>
    </w:lvl>
    <w:lvl w:ilvl="3" w:tplc="0419000F">
      <w:start w:val="1"/>
      <w:numFmt w:val="decimal"/>
      <w:lvlText w:val="%4."/>
      <w:lvlJc w:val="left"/>
      <w:pPr>
        <w:ind w:left="2274" w:hanging="360"/>
      </w:pPr>
    </w:lvl>
    <w:lvl w:ilvl="4" w:tplc="04190019">
      <w:start w:val="1"/>
      <w:numFmt w:val="lowerLetter"/>
      <w:lvlText w:val="%5."/>
      <w:lvlJc w:val="left"/>
      <w:pPr>
        <w:ind w:left="2994" w:hanging="360"/>
      </w:pPr>
    </w:lvl>
    <w:lvl w:ilvl="5" w:tplc="0419001B">
      <w:start w:val="1"/>
      <w:numFmt w:val="lowerRoman"/>
      <w:lvlText w:val="%6."/>
      <w:lvlJc w:val="right"/>
      <w:pPr>
        <w:ind w:left="3714" w:hanging="180"/>
      </w:pPr>
    </w:lvl>
    <w:lvl w:ilvl="6" w:tplc="0419000F">
      <w:start w:val="1"/>
      <w:numFmt w:val="decimal"/>
      <w:lvlText w:val="%7."/>
      <w:lvlJc w:val="left"/>
      <w:pPr>
        <w:ind w:left="4434" w:hanging="360"/>
      </w:pPr>
    </w:lvl>
    <w:lvl w:ilvl="7" w:tplc="04190019">
      <w:start w:val="1"/>
      <w:numFmt w:val="lowerLetter"/>
      <w:lvlText w:val="%8."/>
      <w:lvlJc w:val="left"/>
      <w:pPr>
        <w:ind w:left="5154" w:hanging="360"/>
      </w:pPr>
    </w:lvl>
    <w:lvl w:ilvl="8" w:tplc="0419001B">
      <w:start w:val="1"/>
      <w:numFmt w:val="lowerRoman"/>
      <w:lvlText w:val="%9."/>
      <w:lvlJc w:val="right"/>
      <w:pPr>
        <w:ind w:left="5874" w:hanging="180"/>
      </w:pPr>
    </w:lvl>
  </w:abstractNum>
  <w:abstractNum w:abstractNumId="14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7F71366"/>
    <w:multiLevelType w:val="hybridMultilevel"/>
    <w:tmpl w:val="8216F4C0"/>
    <w:lvl w:ilvl="0" w:tplc="2A96150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FD61300"/>
    <w:multiLevelType w:val="hybridMultilevel"/>
    <w:tmpl w:val="1E0C3966"/>
    <w:lvl w:ilvl="0" w:tplc="1AFEDD6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6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7"/>
  </w:num>
  <w:num w:numId="14">
    <w:abstractNumId w:val="11"/>
  </w:num>
  <w:num w:numId="15">
    <w:abstractNumId w:val="15"/>
  </w:num>
  <w:num w:numId="16">
    <w:abstractNumId w:val="2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45C"/>
    <w:rsid w:val="00002F1D"/>
    <w:rsid w:val="00015369"/>
    <w:rsid w:val="00024E40"/>
    <w:rsid w:val="00065522"/>
    <w:rsid w:val="000800E3"/>
    <w:rsid w:val="00084519"/>
    <w:rsid w:val="001024E6"/>
    <w:rsid w:val="001329D6"/>
    <w:rsid w:val="00155919"/>
    <w:rsid w:val="00191B31"/>
    <w:rsid w:val="00197015"/>
    <w:rsid w:val="001A7769"/>
    <w:rsid w:val="001B652B"/>
    <w:rsid w:val="00217B51"/>
    <w:rsid w:val="00226BF2"/>
    <w:rsid w:val="0025788E"/>
    <w:rsid w:val="00290F97"/>
    <w:rsid w:val="002A67B8"/>
    <w:rsid w:val="002A7E7E"/>
    <w:rsid w:val="002D3BA5"/>
    <w:rsid w:val="002E2A7B"/>
    <w:rsid w:val="002F2077"/>
    <w:rsid w:val="00306C15"/>
    <w:rsid w:val="00314CB4"/>
    <w:rsid w:val="00330BE2"/>
    <w:rsid w:val="003C4314"/>
    <w:rsid w:val="003C7AB0"/>
    <w:rsid w:val="003D6471"/>
    <w:rsid w:val="003F4FA3"/>
    <w:rsid w:val="004032F1"/>
    <w:rsid w:val="0041063E"/>
    <w:rsid w:val="00412AE5"/>
    <w:rsid w:val="00415D75"/>
    <w:rsid w:val="00422FAE"/>
    <w:rsid w:val="00427A5F"/>
    <w:rsid w:val="00437F46"/>
    <w:rsid w:val="00442D7A"/>
    <w:rsid w:val="004875DF"/>
    <w:rsid w:val="00505BAC"/>
    <w:rsid w:val="00514CC8"/>
    <w:rsid w:val="00520EEF"/>
    <w:rsid w:val="00525687"/>
    <w:rsid w:val="005348F0"/>
    <w:rsid w:val="00542F52"/>
    <w:rsid w:val="00545AF5"/>
    <w:rsid w:val="0055470B"/>
    <w:rsid w:val="00592DA0"/>
    <w:rsid w:val="005C53BD"/>
    <w:rsid w:val="005D3138"/>
    <w:rsid w:val="005D4E24"/>
    <w:rsid w:val="005D575F"/>
    <w:rsid w:val="005F45C8"/>
    <w:rsid w:val="00611CBF"/>
    <w:rsid w:val="0064415C"/>
    <w:rsid w:val="00673BE5"/>
    <w:rsid w:val="0072337B"/>
    <w:rsid w:val="00730B0D"/>
    <w:rsid w:val="00743979"/>
    <w:rsid w:val="007670B7"/>
    <w:rsid w:val="00790188"/>
    <w:rsid w:val="00795E12"/>
    <w:rsid w:val="00817F05"/>
    <w:rsid w:val="00843764"/>
    <w:rsid w:val="00871398"/>
    <w:rsid w:val="00891074"/>
    <w:rsid w:val="008972E7"/>
    <w:rsid w:val="008A166C"/>
    <w:rsid w:val="008C79AE"/>
    <w:rsid w:val="008D1ADC"/>
    <w:rsid w:val="008F58DE"/>
    <w:rsid w:val="008F61EE"/>
    <w:rsid w:val="009337F6"/>
    <w:rsid w:val="00933D7E"/>
    <w:rsid w:val="00946633"/>
    <w:rsid w:val="0097724F"/>
    <w:rsid w:val="0099663A"/>
    <w:rsid w:val="009971F9"/>
    <w:rsid w:val="009D7026"/>
    <w:rsid w:val="00A36918"/>
    <w:rsid w:val="00A51856"/>
    <w:rsid w:val="00A539F7"/>
    <w:rsid w:val="00A6135F"/>
    <w:rsid w:val="00A74DA3"/>
    <w:rsid w:val="00A86787"/>
    <w:rsid w:val="00A91173"/>
    <w:rsid w:val="00A94E4C"/>
    <w:rsid w:val="00AC0412"/>
    <w:rsid w:val="00AD245C"/>
    <w:rsid w:val="00AF2DDC"/>
    <w:rsid w:val="00B15B87"/>
    <w:rsid w:val="00B26E4C"/>
    <w:rsid w:val="00B55DCA"/>
    <w:rsid w:val="00B82799"/>
    <w:rsid w:val="00BD2DA8"/>
    <w:rsid w:val="00C0714E"/>
    <w:rsid w:val="00C230AE"/>
    <w:rsid w:val="00C32FB3"/>
    <w:rsid w:val="00C57936"/>
    <w:rsid w:val="00C67C49"/>
    <w:rsid w:val="00C73A69"/>
    <w:rsid w:val="00CD32FF"/>
    <w:rsid w:val="00CD6271"/>
    <w:rsid w:val="00D11515"/>
    <w:rsid w:val="00D1787F"/>
    <w:rsid w:val="00D21120"/>
    <w:rsid w:val="00D34326"/>
    <w:rsid w:val="00D44F8D"/>
    <w:rsid w:val="00D56BA4"/>
    <w:rsid w:val="00D62E65"/>
    <w:rsid w:val="00D8252C"/>
    <w:rsid w:val="00D868D6"/>
    <w:rsid w:val="00D87510"/>
    <w:rsid w:val="00D9506B"/>
    <w:rsid w:val="00DA36FD"/>
    <w:rsid w:val="00DD2A62"/>
    <w:rsid w:val="00DE4B0C"/>
    <w:rsid w:val="00E233F1"/>
    <w:rsid w:val="00E5075B"/>
    <w:rsid w:val="00E53534"/>
    <w:rsid w:val="00ED520B"/>
    <w:rsid w:val="00F075F1"/>
    <w:rsid w:val="00F12765"/>
    <w:rsid w:val="00F66705"/>
    <w:rsid w:val="00F72085"/>
    <w:rsid w:val="00FA272A"/>
    <w:rsid w:val="00FB0C9A"/>
    <w:rsid w:val="00FB6527"/>
    <w:rsid w:val="00FC71BA"/>
    <w:rsid w:val="00FD4A8B"/>
    <w:rsid w:val="00FE3537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45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7769"/>
    <w:pPr>
      <w:ind w:left="720"/>
    </w:pPr>
  </w:style>
  <w:style w:type="paragraph" w:styleId="NormalWeb">
    <w:name w:val="Normal (Web)"/>
    <w:basedOn w:val="Normal"/>
    <w:uiPriority w:val="99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22FAE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2FAE"/>
    <w:rPr>
      <w:rFonts w:ascii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565</TotalTime>
  <Pages>3</Pages>
  <Words>1084</Words>
  <Characters>6182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TSvikNN</cp:lastModifiedBy>
  <cp:revision>200</cp:revision>
  <dcterms:created xsi:type="dcterms:W3CDTF">2014-01-13T14:12:00Z</dcterms:created>
  <dcterms:modified xsi:type="dcterms:W3CDTF">2014-11-24T04:37:00Z</dcterms:modified>
</cp:coreProperties>
</file>