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3B" w:rsidRDefault="00B2453B" w:rsidP="00B2453B">
      <w:pPr>
        <w:ind w:firstLine="708"/>
        <w:jc w:val="center"/>
        <w:rPr>
          <w:b/>
        </w:rPr>
      </w:pPr>
      <w:r w:rsidRPr="00B00B7B">
        <w:rPr>
          <w:b/>
        </w:rPr>
        <w:t>ВЫДАЧА (ЗАМЕНА) УДОСТОВЕРЕНИЙ (ДУБЛИКАТА УДОСТОВЕРЕНИЯ) И ИНЫХ ДОКУМЕНТОВ О ПРАВЕ НА ЛЬГОТЫ</w:t>
      </w:r>
    </w:p>
    <w:p w:rsidR="00B2453B" w:rsidRPr="00D40912" w:rsidRDefault="00B2453B" w:rsidP="00B2453B">
      <w:pPr>
        <w:jc w:val="center"/>
        <w:rPr>
          <w:b/>
          <w:color w:val="C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827"/>
        <w:gridCol w:w="7938"/>
      </w:tblGrid>
      <w:tr w:rsidR="00B2453B" w:rsidRPr="00F6550B" w:rsidTr="00FA3140">
        <w:trPr>
          <w:trHeight w:val="449"/>
        </w:trPr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pPr>
              <w:jc w:val="center"/>
              <w:rPr>
                <w:b/>
              </w:rPr>
            </w:pPr>
            <w:r w:rsidRPr="00F6550B">
              <w:rPr>
                <w:b/>
              </w:rPr>
              <w:t>Удостоверение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/>
              </w:rPr>
            </w:pPr>
            <w:r w:rsidRPr="00F6550B">
              <w:rPr>
                <w:b/>
              </w:rPr>
              <w:t>Круг заявителей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pStyle w:val="a6"/>
              <w:spacing w:after="0" w:line="259" w:lineRule="exact"/>
              <w:ind w:left="20" w:firstLine="14"/>
              <w:jc w:val="center"/>
              <w:rPr>
                <w:b/>
              </w:rPr>
            </w:pPr>
            <w:r w:rsidRPr="00F6550B">
              <w:rPr>
                <w:b/>
              </w:rPr>
              <w:t>Перечень документов</w:t>
            </w: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t>Удостоверение ветерана Великой Отечественной войны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r w:rsidRPr="00F6550B">
              <w:rPr>
                <w:i/>
                <w:color w:val="000099"/>
              </w:rPr>
              <w:t>(Постановление Министерства труда и социального развития 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ветеранах")</w:t>
            </w:r>
            <w:r w:rsidRPr="00F6550B">
              <w:rPr>
                <w:i/>
                <w:color w:val="000099"/>
              </w:rPr>
              <w:br/>
            </w:r>
          </w:p>
          <w:p w:rsidR="00B2453B" w:rsidRPr="00F6550B" w:rsidRDefault="00B2453B" w:rsidP="00FA3140"/>
          <w:p w:rsidR="00B2453B" w:rsidRPr="00F6550B" w:rsidRDefault="00B2453B" w:rsidP="00FA3140"/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t>Ветераны Великой Отечественной  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подтверждающий статус заявителя и его участие в Великой Отечественной войне. В качестве документа, подтверждающего статус заявителя и его участие в Великой Отечественной войне, предъявляются один из следующих документов: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550B">
              <w:t>документы архивных учреждений,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550B">
              <w:t xml:space="preserve">архивные документы бывших организаций </w:t>
            </w:r>
            <w:proofErr w:type="spellStart"/>
            <w:r w:rsidRPr="00F6550B">
              <w:t>Осоавиахима</w:t>
            </w:r>
            <w:proofErr w:type="spellEnd"/>
            <w:r w:rsidRPr="00F6550B">
              <w:t xml:space="preserve"> СССР, военных комиссариатов и органов исполнительной власти о составе соответствующих команд и сроках их работы по сбору боеприпасов и военной техники, разминированию территорий и объектов в период с 1 февраля 1944 года по 9 мая 1945 года;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550B">
              <w:t>справки и другие документы архивных учреждений и организаций, подтверждающие факт работы на предприятиях, в учреждениях и организациях города Ленинграда в период блокады с 8 сентября 1941 года по 27 января 1944 года, и удостоверения о награждении медалью "За оборону Ленинграда";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550B">
              <w:t xml:space="preserve">документы, подтверждающие факт работы в пределах тыловых границ действующих фронтов, операционных зон действующих флотов,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объектов, и справки архивных учреждений о сроках нахождения соответствующего военного </w:t>
            </w:r>
            <w:proofErr w:type="gramStart"/>
            <w:r w:rsidRPr="00F6550B">
              <w:t>объекта</w:t>
            </w:r>
            <w:proofErr w:type="gramEnd"/>
            <w:r w:rsidRPr="00F6550B">
              <w:t xml:space="preserve">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550B">
              <w:t>удостоверение к знаку "Жителю блокадного Ленинграда";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F6550B">
              <w:t xml:space="preserve">трудовые книжки, справки архивных учреждений и организаций, </w:t>
            </w:r>
            <w:r w:rsidRPr="00F6550B">
              <w:lastRenderedPageBreak/>
              <w:t>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удостоверения о награждении орденами или медалями СССР за самоотверженный труд в период Великой Отечественной войны;</w:t>
            </w:r>
            <w:proofErr w:type="gramEnd"/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пенсионное удостоверение, выданное территориальным органом Пенсионного фонда Российской Федерации</w:t>
            </w:r>
          </w:p>
          <w:p w:rsidR="00B2453B" w:rsidRPr="00F6550B" w:rsidRDefault="00B2453B" w:rsidP="00FA3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lastRenderedPageBreak/>
              <w:t>Удостоверение инвалида                   Отечественной войны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r w:rsidRPr="00F6550B">
              <w:rPr>
                <w:i/>
                <w:color w:val="000099"/>
              </w:rPr>
              <w:t>(Постановление Министерства труда и социального развития 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t>Инвалиды Великой Отечественной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справка установленной формы федерального государственного учреждения медико-социальной экспертизы (или ранее врачебно-трудовой экспертной комиссии), подтверждающая установление инвалидности и ее причину. Причина инвалидности должна соответствовать причинам инвалидности, указанным в </w:t>
            </w:r>
            <w:hyperlink r:id="rId6" w:history="1">
              <w:r w:rsidRPr="00F6550B">
                <w:t>статье 4</w:t>
              </w:r>
            </w:hyperlink>
            <w:r w:rsidRPr="00F6550B">
              <w:t xml:space="preserve"> и в </w:t>
            </w:r>
            <w:hyperlink r:id="rId7" w:history="1">
              <w:r w:rsidRPr="00F6550B">
                <w:t>пункте 3 статьи</w:t>
              </w:r>
            </w:hyperlink>
            <w:r w:rsidRPr="00F6550B">
              <w:t xml:space="preserve"> Федерального закона N 5-ФЗ;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пенсионное удостоверение, выданное территориальным органом Пенсионного фонда Российской Федерации.</w:t>
            </w: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t>Удостоверение инвалида о праве на льготы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r w:rsidRPr="00F6550B">
              <w:rPr>
                <w:i/>
                <w:color w:val="000099"/>
              </w:rPr>
              <w:t xml:space="preserve">(Постановление Министерства труда и социального развития 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</w:t>
            </w:r>
            <w:r w:rsidRPr="00F6550B">
              <w:rPr>
                <w:i/>
                <w:color w:val="000099"/>
              </w:rPr>
              <w:lastRenderedPageBreak/>
              <w:t>граждан, установленных Федеральным законом "О ветеранах")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lastRenderedPageBreak/>
              <w:t>Инвалиды боевых действий из числа гражданских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с 10 мая 1945 года по 31.12.1951 года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справка установленной формы федерального государственного учреждения медико-социальной экспертизы (или ранее врачебно-трудовой экспертной комиссии), подтверждающая установление инвалидности и ее причину. Причина инвалидности должна соответствовать причинам инвалидности, указанным в </w:t>
            </w:r>
            <w:hyperlink r:id="rId8" w:history="1">
              <w:r w:rsidRPr="00F6550B">
                <w:t>статье 4</w:t>
              </w:r>
            </w:hyperlink>
            <w:r w:rsidRPr="00F6550B">
              <w:t xml:space="preserve"> и в </w:t>
            </w:r>
            <w:hyperlink r:id="rId9" w:history="1">
              <w:r w:rsidRPr="00F6550B">
                <w:t>пункте 3 статьи 14</w:t>
              </w:r>
            </w:hyperlink>
            <w:r w:rsidRPr="00F6550B">
              <w:t xml:space="preserve"> Федерального закона N 5-ФЗ;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пенсионное удостоверение, выданное территориальным органом Пенсионного фонда Российской Федерации</w:t>
            </w: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pPr>
              <w:jc w:val="both"/>
            </w:pPr>
            <w:r w:rsidRPr="00F6550B">
              <w:lastRenderedPageBreak/>
              <w:t>Удостоверение члена семьи погибшего (умершего) инвалида войны, участника Великой Отечественной войны и ветерана боевых действий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r w:rsidRPr="00F6550B">
              <w:rPr>
                <w:i/>
                <w:color w:val="000099"/>
              </w:rPr>
              <w:t>(Постановление Министерства труда и социального развития 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ветеранах")</w:t>
            </w:r>
            <w:r w:rsidRPr="00F6550B">
              <w:rPr>
                <w:i/>
                <w:color w:val="000099"/>
              </w:rPr>
              <w:br/>
            </w:r>
          </w:p>
          <w:p w:rsidR="00B2453B" w:rsidRPr="00F6550B" w:rsidRDefault="00B2453B" w:rsidP="00FA3140"/>
          <w:p w:rsidR="00B2453B" w:rsidRPr="00F6550B" w:rsidRDefault="00B2453B" w:rsidP="00FA3140">
            <w:pPr>
              <w:jc w:val="both"/>
            </w:pPr>
          </w:p>
          <w:p w:rsidR="00B2453B" w:rsidRPr="00F6550B" w:rsidRDefault="00B2453B" w:rsidP="00FA3140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B2688C">
            <w:pPr>
              <w:jc w:val="both"/>
            </w:pPr>
            <w:proofErr w:type="gramStart"/>
            <w:r w:rsidRPr="00F6550B">
              <w:t>Члены семей погибших (умерших) инвалидов войны, участников Великой Отечественной войны, ветеранов боевых действий, члены семей военнослужащих, лиц рядового и начальствующего состава органов внутренних дел и органов безопасности, погибших при исполнении обязанностей военной службы (служебных обязанностей),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</w:t>
            </w:r>
            <w:proofErr w:type="gramEnd"/>
            <w:r w:rsidRPr="00F6550B">
              <w:t xml:space="preserve"> погибших работников госпиталей и больниц города Ленинграда, указанные в статье 21 Федерального закона от 12.01.1995 № 5-ФЗ «О ветеранах»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документы о прохождении военной службы или участии в боевых действиях погибшим (умершим);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свидетельство о смерти;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документы, подтверждающие родственное отношение к погибшему (умершему);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-</w:t>
            </w:r>
            <w:r w:rsidRPr="00F6550B">
              <w:t xml:space="preserve"> пенсионное удостоверение либо справка о праве на пенсию по случаю потери кормильца, выданные территориальным органом Пенсионного фонда Российской Федерации (за исключением супруга (супруги), родителей погибшего (умершего).</w:t>
            </w:r>
            <w:proofErr w:type="gramEnd"/>
          </w:p>
          <w:p w:rsidR="00B2453B" w:rsidRPr="00F6550B" w:rsidRDefault="00B2453B" w:rsidP="00FA31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pPr>
              <w:jc w:val="both"/>
            </w:pPr>
            <w:r w:rsidRPr="00F6550B">
              <w:t xml:space="preserve">Удостоверение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6550B">
              <w:rPr>
                <w:i/>
                <w:color w:val="000099"/>
              </w:rPr>
              <w:t xml:space="preserve">(Приказ Министерства труда и социальной защиты Российской </w:t>
            </w:r>
            <w:r w:rsidRPr="00F6550B">
              <w:rPr>
                <w:i/>
                <w:color w:val="000099"/>
              </w:rPr>
              <w:lastRenderedPageBreak/>
              <w:t>Федерации от 04.09.2013  N 445н "Об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-</w:t>
            </w:r>
            <w:r w:rsidRPr="00F6550B">
              <w:t xml:space="preserve"> документы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Европы, либо справок и других документов архивных и иных учреждений, содержащих необходимые сведения;</w:t>
            </w:r>
            <w:proofErr w:type="gramEnd"/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-</w:t>
            </w:r>
            <w:r w:rsidRPr="00F6550B">
              <w:t xml:space="preserve"> фотографии заявителя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4.</w:t>
            </w:r>
          </w:p>
          <w:p w:rsidR="00B2453B" w:rsidRPr="00F6550B" w:rsidRDefault="00B2453B" w:rsidP="00FA3140">
            <w:pPr>
              <w:pStyle w:val="a6"/>
              <w:spacing w:after="0" w:line="264" w:lineRule="exact"/>
              <w:ind w:left="20" w:firstLine="14"/>
              <w:jc w:val="both"/>
              <w:rPr>
                <w:color w:val="FF0000"/>
              </w:rPr>
            </w:pP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lastRenderedPageBreak/>
              <w:t>Удостоверение ветерана боевых действий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</w:pPr>
            <w:r w:rsidRPr="00F6550B">
              <w:rPr>
                <w:i/>
                <w:color w:val="000099"/>
              </w:rPr>
              <w:t>(Постановление Министерства труда и социального развития 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t>Ветераны боевых действий из числа гражданских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</w:t>
            </w:r>
            <w:proofErr w:type="gramStart"/>
            <w:r w:rsidRPr="00F6550B">
              <w:t>рств с 1</w:t>
            </w:r>
            <w:proofErr w:type="gramEnd"/>
            <w:r w:rsidRPr="00F6550B">
              <w:t>0 мая 1945 года по 31 декабря 1951 года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заявление;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документ, удостоверяющий личность;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06034A">
              <w:t xml:space="preserve"> </w:t>
            </w:r>
            <w:r w:rsidRPr="00F6550B">
              <w:t>архивные документы, подтверждающие факт участия в разминировании территорий и объектов на территории СССР в период с 10 мая 1945 года по 31 декабря 1951 года;</w:t>
            </w:r>
          </w:p>
          <w:p w:rsidR="00B2453B" w:rsidRPr="00F6550B" w:rsidRDefault="00B2453B" w:rsidP="00FA3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см.</w:t>
            </w:r>
          </w:p>
          <w:p w:rsidR="00B2453B" w:rsidRPr="00F6550B" w:rsidRDefault="00B2453B" w:rsidP="00FA3140">
            <w:pPr>
              <w:pStyle w:val="a6"/>
              <w:spacing w:after="0" w:line="264" w:lineRule="exact"/>
              <w:ind w:left="20" w:firstLine="14"/>
              <w:jc w:val="both"/>
              <w:rPr>
                <w:color w:val="FF0000"/>
              </w:rPr>
            </w:pP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t xml:space="preserve">Удостоверение ветерана труда </w:t>
            </w:r>
          </w:p>
          <w:p w:rsidR="00B2453B" w:rsidRPr="00F6550B" w:rsidRDefault="00B2453B" w:rsidP="00FA3140">
            <w:pPr>
              <w:rPr>
                <w:i/>
                <w:color w:val="000099"/>
              </w:rPr>
            </w:pPr>
            <w:r w:rsidRPr="00F6550B">
              <w:rPr>
                <w:i/>
                <w:color w:val="000099"/>
              </w:rPr>
              <w:t xml:space="preserve">(Постановление Правительства ХМАО - Югры от 26.06.2006 N 142-п "О порядке присвоения званий "Ветеран труда", "Ветеран труда Ханты-Мансийского автономного округа - Югры" и выдачи </w:t>
            </w:r>
            <w:r w:rsidRPr="00F6550B">
              <w:rPr>
                <w:i/>
                <w:color w:val="000099"/>
              </w:rPr>
              <w:lastRenderedPageBreak/>
              <w:t>удостоверений»)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lastRenderedPageBreak/>
              <w:t>Граждане, которым присвоено звание «Ветеран труда»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B2688C">
            <w:pPr>
              <w:pStyle w:val="a6"/>
              <w:spacing w:after="0" w:line="264" w:lineRule="exact"/>
              <w:ind w:firstLine="709"/>
              <w:jc w:val="both"/>
            </w:pPr>
            <w:r>
              <w:t>-</w:t>
            </w:r>
            <w:r w:rsidRPr="00F6550B">
              <w:t xml:space="preserve"> заявление, в котором указывается причина выдачи (замены) удостоверения;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удостоверение, пришедшее в негодность (в случае замены удостоверения, пришедшего в негодность);</w:t>
            </w:r>
          </w:p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>-</w:t>
            </w:r>
            <w:r w:rsidRPr="00F6550B">
              <w:t xml:space="preserve"> документ, подтверждающий изменение гражданином фамилии, имени или отчества (в случае замены удостоверения в связи с изменением гражданином фамилии, имени или отчества)</w:t>
            </w:r>
          </w:p>
          <w:p w:rsidR="00B2453B" w:rsidRPr="00F6550B" w:rsidRDefault="00B2453B" w:rsidP="00FA3140">
            <w:pPr>
              <w:pStyle w:val="a6"/>
              <w:spacing w:after="0" w:line="259" w:lineRule="exact"/>
              <w:jc w:val="both"/>
              <w:rPr>
                <w:color w:val="FF0000"/>
              </w:rPr>
            </w:pP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pPr>
              <w:jc w:val="both"/>
            </w:pPr>
            <w:r w:rsidRPr="00F6550B">
              <w:lastRenderedPageBreak/>
              <w:t>Удостоверение ветерана труда Ханты-Мансийского автономного округа – Югры</w:t>
            </w:r>
          </w:p>
          <w:p w:rsidR="00B2453B" w:rsidRPr="00F6550B" w:rsidRDefault="00B2453B" w:rsidP="00FA3140">
            <w:pPr>
              <w:jc w:val="both"/>
            </w:pPr>
            <w:r w:rsidRPr="00F6550B">
              <w:rPr>
                <w:i/>
                <w:color w:val="000099"/>
              </w:rPr>
              <w:t>(Постановление Правительства ХМАО - Югры от 26.06.2006 N 142-п "О порядке присвоения званий "Ветеран труда", "Ветеран труда Ханты-Мансийского автономного округа - Югры" и выдачи удостоверений»)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t>Граждане, которым присвоено звание «Ветеран труда Ханты-Мансийского автономного округа – Югры»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B2688C">
            <w:pPr>
              <w:pStyle w:val="a6"/>
              <w:spacing w:after="0" w:line="264" w:lineRule="exact"/>
              <w:ind w:firstLine="709"/>
              <w:jc w:val="both"/>
            </w:pPr>
            <w:r>
              <w:t>-</w:t>
            </w:r>
            <w:r w:rsidRPr="00F6550B">
              <w:t>заявление, в котором указывается причина выдачи (замены) удостоверения;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фотография размером 3 </w:t>
            </w:r>
            <w:proofErr w:type="spellStart"/>
            <w:r w:rsidRPr="00F6550B">
              <w:t>x</w:t>
            </w:r>
            <w:proofErr w:type="spellEnd"/>
            <w:r w:rsidRPr="00F6550B">
              <w:t xml:space="preserve"> 4 см;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удостоверение, пришедшее в негодность (в случае замены удостоверения, пришедшего в негодность);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>документ, подтверждающий изменение гражданином фамилии, имени или отчества (в случае замены удостоверения в связи с изменением гражданином фамилии, имени или отчества)</w:t>
            </w:r>
          </w:p>
        </w:tc>
      </w:tr>
      <w:tr w:rsidR="00B2453B" w:rsidRPr="00F6550B" w:rsidTr="00FA3140">
        <w:tc>
          <w:tcPr>
            <w:tcW w:w="3794" w:type="dxa"/>
            <w:shd w:val="clear" w:color="auto" w:fill="auto"/>
          </w:tcPr>
          <w:p w:rsidR="00B2453B" w:rsidRPr="00F6550B" w:rsidRDefault="00B2453B" w:rsidP="00FA3140">
            <w:r w:rsidRPr="00F6550B">
              <w:t>Удостоверение многодетной      семьи Ханты-Мансийского         автономного округа – Югры</w:t>
            </w:r>
          </w:p>
          <w:p w:rsidR="00B2453B" w:rsidRPr="00F6550B" w:rsidRDefault="00B2453B" w:rsidP="00FA3140">
            <w:pPr>
              <w:rPr>
                <w:color w:val="1F497D"/>
              </w:rPr>
            </w:pPr>
            <w:r w:rsidRPr="00F6550B">
              <w:rPr>
                <w:i/>
                <w:color w:val="000099"/>
              </w:rPr>
              <w:t>(Постановление Правительства ХМАО - Югры от 13.10.2011 N 371-п "О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  <w:tc>
          <w:tcPr>
            <w:tcW w:w="3827" w:type="dxa"/>
            <w:shd w:val="clear" w:color="auto" w:fill="auto"/>
          </w:tcPr>
          <w:p w:rsidR="00B2453B" w:rsidRPr="00F6550B" w:rsidRDefault="00B2453B" w:rsidP="00FA3140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F6550B">
              <w:t>Семьи, 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место жительства на территории Ханты-Мансийского         автономного округа – Югры</w:t>
            </w:r>
          </w:p>
        </w:tc>
        <w:tc>
          <w:tcPr>
            <w:tcW w:w="7938" w:type="dxa"/>
            <w:shd w:val="clear" w:color="auto" w:fill="auto"/>
          </w:tcPr>
          <w:p w:rsidR="00B2453B" w:rsidRPr="00F6550B" w:rsidRDefault="00B2453B" w:rsidP="00B2688C">
            <w:pPr>
              <w:pStyle w:val="a6"/>
              <w:spacing w:after="0" w:line="264" w:lineRule="exact"/>
              <w:ind w:firstLine="709"/>
              <w:jc w:val="both"/>
            </w:pPr>
            <w:r>
              <w:t>-</w:t>
            </w:r>
            <w:r w:rsidRPr="00F6550B">
              <w:t xml:space="preserve"> заявление одного из родителей (усыновителей, опекунов, попечителей);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документы, удостоверяющие личность членов семьи и содержащие указание на гражданство Российской Федерации, в соответствии с законодательством Российской Федерации, в том числе несовершеннолетних детей, достигших возраста 14 лет;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свидетельства о рождении детей;</w:t>
            </w:r>
          </w:p>
          <w:p w:rsidR="00B2453B" w:rsidRPr="00F6550B" w:rsidRDefault="00B2453B" w:rsidP="00B268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</w:t>
            </w:r>
            <w:r w:rsidRPr="00F6550B">
              <w:t xml:space="preserve"> свидетельства о регистрации брака;</w:t>
            </w:r>
          </w:p>
          <w:p w:rsidR="00B2453B" w:rsidRPr="00F6550B" w:rsidRDefault="00B2453B" w:rsidP="00B268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550B">
              <w:t>Сведений:</w:t>
            </w:r>
          </w:p>
          <w:p w:rsidR="00B2453B" w:rsidRPr="00F6550B" w:rsidRDefault="00B2453B" w:rsidP="00B268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550B">
              <w:t xml:space="preserve">о совместном проживании ребенка (детей) с родителями, представляемых по запросу Центра социальных выплат </w:t>
            </w:r>
            <w:r w:rsidRPr="00F6550B">
              <w:rPr>
                <w:bCs/>
              </w:rPr>
              <w:t>органами регистрационного учета, в соответствии с законодательством Российской Федерации</w:t>
            </w:r>
            <w:r w:rsidRPr="00F6550B">
              <w:t>;</w:t>
            </w:r>
          </w:p>
          <w:p w:rsidR="00B2453B" w:rsidRPr="00F6550B" w:rsidRDefault="00B2453B" w:rsidP="00B268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550B">
              <w:t>об установлении над ребенком (детьми) опеки (попечительства), представляемых в Центры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попечительству;</w:t>
            </w:r>
          </w:p>
          <w:p w:rsidR="00B2453B" w:rsidRPr="00F6550B" w:rsidRDefault="00B2453B" w:rsidP="00B268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550B">
              <w:t xml:space="preserve">удостоверяющих факт постоянного проживания на территории </w:t>
            </w:r>
            <w:r w:rsidRPr="00F6550B">
              <w:lastRenderedPageBreak/>
              <w:t>Ханты-Мансийского автономного округа - Югры, представляемых по запросу Центра социальных выплат органами регистрационного учета, в соответствии с законодательством Российской Федерации</w:t>
            </w:r>
          </w:p>
          <w:p w:rsidR="00B2453B" w:rsidRPr="00F6550B" w:rsidRDefault="00B2453B" w:rsidP="00FA3140">
            <w:pPr>
              <w:autoSpaceDE w:val="0"/>
              <w:autoSpaceDN w:val="0"/>
              <w:adjustRightInd w:val="0"/>
              <w:ind w:left="-108"/>
              <w:jc w:val="both"/>
              <w:rPr>
                <w:color w:val="FF0000"/>
              </w:rPr>
            </w:pPr>
            <w:r w:rsidRPr="00F6550B">
              <w:t xml:space="preserve">  * - указанные сведения заявитель вправе представить по собственной инициативе</w:t>
            </w:r>
          </w:p>
        </w:tc>
      </w:tr>
    </w:tbl>
    <w:p w:rsidR="00B2453B" w:rsidRPr="00A2106C" w:rsidRDefault="00B2453B" w:rsidP="00B2453B">
      <w:pPr>
        <w:rPr>
          <w:b/>
        </w:rPr>
      </w:pPr>
    </w:p>
    <w:p w:rsidR="00C235CE" w:rsidRDefault="00B2688C">
      <w:bookmarkStart w:id="0" w:name="_GoBack"/>
      <w:bookmarkEnd w:id="0"/>
    </w:p>
    <w:sectPr w:rsidR="00C235CE" w:rsidSect="006A74FD">
      <w:footerReference w:type="even" r:id="rId10"/>
      <w:footerReference w:type="default" r:id="rId11"/>
      <w:pgSz w:w="16838" w:h="11906" w:orient="landscape"/>
      <w:pgMar w:top="1418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2C" w:rsidRDefault="00FA2D2C" w:rsidP="00FA2D2C">
      <w:r>
        <w:separator/>
      </w:r>
    </w:p>
  </w:endnote>
  <w:endnote w:type="continuationSeparator" w:id="1">
    <w:p w:rsidR="00FA2D2C" w:rsidRDefault="00FA2D2C" w:rsidP="00FA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E" w:rsidRDefault="00236127" w:rsidP="00F01C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54E" w:rsidRDefault="00B2688C" w:rsidP="005019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E" w:rsidRDefault="00236127" w:rsidP="00277E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88C">
      <w:rPr>
        <w:rStyle w:val="a5"/>
        <w:noProof/>
      </w:rPr>
      <w:t>6</w:t>
    </w:r>
    <w:r>
      <w:rPr>
        <w:rStyle w:val="a5"/>
      </w:rPr>
      <w:fldChar w:fldCharType="end"/>
    </w:r>
  </w:p>
  <w:p w:rsidR="00DD554E" w:rsidRDefault="00B2688C" w:rsidP="005019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2C" w:rsidRDefault="00FA2D2C" w:rsidP="00FA2D2C">
      <w:r>
        <w:separator/>
      </w:r>
    </w:p>
  </w:footnote>
  <w:footnote w:type="continuationSeparator" w:id="1">
    <w:p w:rsidR="00FA2D2C" w:rsidRDefault="00FA2D2C" w:rsidP="00FA2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88"/>
    <w:rsid w:val="0006034A"/>
    <w:rsid w:val="00236127"/>
    <w:rsid w:val="00255478"/>
    <w:rsid w:val="00421659"/>
    <w:rsid w:val="00B2453B"/>
    <w:rsid w:val="00B2688C"/>
    <w:rsid w:val="00B60A88"/>
    <w:rsid w:val="00FA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4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45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2453B"/>
    <w:rPr>
      <w:rFonts w:cs="Times New Roman"/>
    </w:rPr>
  </w:style>
  <w:style w:type="paragraph" w:customStyle="1" w:styleId="ConsPlusNormal">
    <w:name w:val="ConsPlusNormal"/>
    <w:rsid w:val="00B24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2453B"/>
    <w:pPr>
      <w:spacing w:after="120"/>
    </w:pPr>
  </w:style>
  <w:style w:type="character" w:customStyle="1" w:styleId="a7">
    <w:name w:val="Основной текст Знак"/>
    <w:basedOn w:val="a0"/>
    <w:link w:val="a6"/>
    <w:rsid w:val="00B24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961BD6C32D8ADF2CFDE07D5A3B86CD03B00778A18CDA5C764E47C7B53576Z96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961BD6C32D8ADF2CFDE07D5A3B86CD03B00778A18CDA5C764E47C7B53176Z96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961BD6C32D8ADF2CFDE07D5A3B86CD03B00778A18CDA5C764E47C7B53576Z968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169E0C161834BDCFA3961BD6C32D8ADF2CFDE07D5A3B86CD03B00778A18CDA5C764E47C7B53176Z9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1867</Words>
  <Characters>10645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UsovaAG</cp:lastModifiedBy>
  <cp:revision>4</cp:revision>
  <dcterms:created xsi:type="dcterms:W3CDTF">2015-05-08T03:49:00Z</dcterms:created>
  <dcterms:modified xsi:type="dcterms:W3CDTF">2017-12-23T07:57:00Z</dcterms:modified>
</cp:coreProperties>
</file>